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E3F833" w14:textId="77777777" w:rsidR="005D2E24" w:rsidRPr="00B169DF" w:rsidRDefault="00577D9B" w:rsidP="005D2E24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eastAsia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 w:cs="Corbel"/>
          <w:b/>
          <w:bCs/>
        </w:rPr>
        <w:tab/>
      </w:r>
      <w:bookmarkStart w:id="0" w:name="_Hlk201666793"/>
      <w:r w:rsidR="005D2E24" w:rsidRPr="00336D0E">
        <w:rPr>
          <w:rFonts w:ascii="Corbel" w:hAnsi="Corbel"/>
          <w:bCs/>
          <w:i/>
        </w:rPr>
        <w:t>Załącznik nr 1.5 do Zarządzenia Rektora UR nr 61/2025</w:t>
      </w:r>
    </w:p>
    <w:p w14:paraId="28B58343" w14:textId="77777777" w:rsidR="005D2E24" w:rsidRPr="00B169DF" w:rsidRDefault="005D2E24" w:rsidP="005D2E2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67966CC" w14:textId="77777777" w:rsidR="005D2E24" w:rsidRPr="00B169DF" w:rsidRDefault="005D2E24" w:rsidP="005D2E2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 xml:space="preserve"> </w:t>
      </w:r>
      <w:r>
        <w:rPr>
          <w:rFonts w:ascii="Corbel" w:hAnsi="Corbel"/>
          <w:smallCaps/>
          <w:sz w:val="24"/>
          <w:szCs w:val="24"/>
        </w:rPr>
        <w:t>2025 – 2028</w:t>
      </w:r>
      <w:r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0A698890" w14:textId="77777777" w:rsidR="005D2E24" w:rsidRPr="00B169DF" w:rsidRDefault="005D2E24" w:rsidP="005D2E2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0DA8B7BC" w14:textId="77777777" w:rsidR="005D2E24" w:rsidRPr="00B169DF" w:rsidRDefault="005D2E24" w:rsidP="005D2E2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 xml:space="preserve">Rok akademicki   </w:t>
      </w:r>
      <w:r>
        <w:rPr>
          <w:rFonts w:ascii="Corbel" w:hAnsi="Corbel"/>
          <w:sz w:val="20"/>
          <w:szCs w:val="20"/>
        </w:rPr>
        <w:t>2025/2026</w:t>
      </w:r>
    </w:p>
    <w:bookmarkEnd w:id="0"/>
    <w:p w14:paraId="45396E68" w14:textId="1C9D5C59" w:rsidR="00747EE2" w:rsidRDefault="00747EE2" w:rsidP="005D2E24">
      <w:pPr>
        <w:spacing w:line="240" w:lineRule="auto"/>
        <w:jc w:val="right"/>
        <w:rPr>
          <w:rFonts w:ascii="Corbel" w:hAnsi="Corbel" w:cs="Corbel"/>
          <w:sz w:val="24"/>
          <w:szCs w:val="24"/>
        </w:rPr>
      </w:pPr>
    </w:p>
    <w:p w14:paraId="474D628C" w14:textId="77777777" w:rsidR="00747EE2" w:rsidRDefault="00577D9B">
      <w:pPr>
        <w:pStyle w:val="Punktygwne"/>
        <w:spacing w:before="0" w:after="0"/>
        <w:rPr>
          <w:rFonts w:ascii="Corbel" w:hAnsi="Corbel" w:cs="Corbel"/>
          <w:szCs w:val="24"/>
        </w:rPr>
      </w:pPr>
      <w:r>
        <w:rPr>
          <w:rFonts w:ascii="Corbel" w:hAnsi="Corbel" w:cs="Corbel"/>
          <w:szCs w:val="24"/>
        </w:rPr>
        <w:t>1. Podstawowe informacje o przedmiocie</w:t>
      </w:r>
    </w:p>
    <w:tbl>
      <w:tblPr>
        <w:tblW w:w="9790" w:type="dxa"/>
        <w:tblInd w:w="-39" w:type="dxa"/>
        <w:tblLayout w:type="fixed"/>
        <w:tblLook w:val="04A0" w:firstRow="1" w:lastRow="0" w:firstColumn="1" w:lastColumn="0" w:noHBand="0" w:noVBand="1"/>
      </w:tblPr>
      <w:tblGrid>
        <w:gridCol w:w="2693"/>
        <w:gridCol w:w="7097"/>
      </w:tblGrid>
      <w:tr w:rsidR="00747EE2" w14:paraId="60E89764" w14:textId="77777777" w:rsidTr="005D2E2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CA7BBB" w14:textId="77777777" w:rsidR="00747EE2" w:rsidRDefault="00577D9B">
            <w:pPr>
              <w:pStyle w:val="Pytania"/>
              <w:widowControl w:val="0"/>
              <w:spacing w:before="280" w:after="28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F9C432" w14:textId="77777777" w:rsidR="00747EE2" w:rsidRDefault="001A1D3D">
            <w:pPr>
              <w:pStyle w:val="Odpowiedzi"/>
              <w:widowControl w:val="0"/>
              <w:snapToGrid w:val="0"/>
              <w:spacing w:before="0" w:after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Technologia informacyjna</w:t>
            </w:r>
          </w:p>
        </w:tc>
      </w:tr>
      <w:tr w:rsidR="00747EE2" w14:paraId="4E3B5E71" w14:textId="77777777" w:rsidTr="005D2E2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04C060" w14:textId="77777777" w:rsidR="00747EE2" w:rsidRDefault="00577D9B">
            <w:pPr>
              <w:pStyle w:val="Pytania"/>
              <w:widowControl w:val="0"/>
              <w:spacing w:before="280" w:after="28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55160B" w14:textId="77777777" w:rsidR="00747EE2" w:rsidRDefault="00747EE2">
            <w:pPr>
              <w:pStyle w:val="Odpowiedzi"/>
              <w:widowControl w:val="0"/>
              <w:snapToGrid w:val="0"/>
              <w:spacing w:before="280" w:after="280"/>
              <w:rPr>
                <w:rFonts w:ascii="Corbel" w:hAnsi="Corbel" w:cs="Corbel"/>
                <w:b w:val="0"/>
                <w:sz w:val="24"/>
                <w:szCs w:val="24"/>
              </w:rPr>
            </w:pPr>
          </w:p>
        </w:tc>
      </w:tr>
      <w:tr w:rsidR="005D2E24" w14:paraId="31209BD2" w14:textId="77777777" w:rsidTr="005D2E2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A2E29A" w14:textId="77777777" w:rsidR="005D2E24" w:rsidRDefault="005D2E24" w:rsidP="005D2E24">
            <w:pPr>
              <w:pStyle w:val="Pytania"/>
              <w:widowControl w:val="0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C07B6" w14:textId="44B23AE0" w:rsidR="005D2E24" w:rsidRDefault="005D2E24" w:rsidP="005D2E24">
            <w:pPr>
              <w:pStyle w:val="Odpowiedzi"/>
              <w:widowControl w:val="0"/>
              <w:snapToGrid w:val="0"/>
              <w:spacing w:before="280" w:after="28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5D2E24" w14:paraId="1B17B16E" w14:textId="77777777" w:rsidTr="005D2E2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06A4CD" w14:textId="77777777" w:rsidR="005D2E24" w:rsidRDefault="005D2E24" w:rsidP="005D2E24">
            <w:pPr>
              <w:pStyle w:val="Pytania"/>
              <w:widowControl w:val="0"/>
              <w:spacing w:before="280" w:after="28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ED1A52" w14:textId="275DC229" w:rsidR="005D2E24" w:rsidRDefault="005D2E24" w:rsidP="005D2E24">
            <w:pPr>
              <w:pStyle w:val="Odpowiedzi"/>
              <w:widowControl w:val="0"/>
              <w:snapToGrid w:val="0"/>
              <w:spacing w:before="280" w:after="28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Filozofii</w:t>
            </w:r>
          </w:p>
        </w:tc>
      </w:tr>
      <w:tr w:rsidR="00747EE2" w14:paraId="71D42AF8" w14:textId="77777777" w:rsidTr="005D2E2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E832D" w14:textId="77777777" w:rsidR="00747EE2" w:rsidRDefault="00577D9B">
            <w:pPr>
              <w:pStyle w:val="Pytania"/>
              <w:widowControl w:val="0"/>
              <w:spacing w:before="280" w:after="28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B5AB9" w14:textId="77777777" w:rsidR="00747EE2" w:rsidRDefault="00577D9B">
            <w:pPr>
              <w:pStyle w:val="Odpowiedzi"/>
              <w:widowControl w:val="0"/>
              <w:snapToGrid w:val="0"/>
              <w:spacing w:before="280" w:after="28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 xml:space="preserve">Komunikacja </w:t>
            </w:r>
            <w:r w:rsidR="001A1D3D">
              <w:rPr>
                <w:rFonts w:ascii="Corbel" w:hAnsi="Corbel" w:cs="Corbel"/>
                <w:b w:val="0"/>
                <w:sz w:val="24"/>
                <w:szCs w:val="24"/>
              </w:rPr>
              <w:t>międzykulturowa</w:t>
            </w:r>
          </w:p>
        </w:tc>
      </w:tr>
      <w:tr w:rsidR="00747EE2" w14:paraId="6270AE16" w14:textId="77777777" w:rsidTr="005D2E2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815C09" w14:textId="77777777" w:rsidR="00747EE2" w:rsidRDefault="00577D9B">
            <w:pPr>
              <w:pStyle w:val="Pytania"/>
              <w:widowControl w:val="0"/>
              <w:spacing w:before="280" w:after="28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B4AD7F" w14:textId="77777777" w:rsidR="00747EE2" w:rsidRDefault="00791880">
            <w:pPr>
              <w:pStyle w:val="Odpowiedzi"/>
              <w:widowControl w:val="0"/>
              <w:snapToGrid w:val="0"/>
              <w:spacing w:before="280" w:after="28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I stopnia</w:t>
            </w:r>
          </w:p>
        </w:tc>
      </w:tr>
      <w:tr w:rsidR="00747EE2" w14:paraId="713C4F9B" w14:textId="77777777" w:rsidTr="005D2E2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D370BD" w14:textId="77777777" w:rsidR="00747EE2" w:rsidRDefault="00577D9B">
            <w:pPr>
              <w:pStyle w:val="Pytania"/>
              <w:widowControl w:val="0"/>
              <w:spacing w:before="280" w:after="28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98C7F9" w14:textId="77777777" w:rsidR="00747EE2" w:rsidRDefault="00577D9B" w:rsidP="001A1D3D">
            <w:pPr>
              <w:pStyle w:val="Odpowiedzi"/>
              <w:widowControl w:val="0"/>
              <w:snapToGrid w:val="0"/>
              <w:spacing w:before="280" w:after="280"/>
              <w:rPr>
                <w:rFonts w:ascii="Corbel" w:hAnsi="Corbel" w:cs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 w:cs="Corbel"/>
                <w:b w:val="0"/>
                <w:sz w:val="24"/>
                <w:szCs w:val="24"/>
              </w:rPr>
              <w:t>og</w:t>
            </w:r>
            <w:r w:rsidR="001A1D3D">
              <w:rPr>
                <w:rFonts w:ascii="Corbel" w:hAnsi="Corbel" w:cs="Corbel"/>
                <w:b w:val="0"/>
                <w:sz w:val="24"/>
                <w:szCs w:val="24"/>
              </w:rPr>
              <w:t>ó</w:t>
            </w:r>
            <w:r>
              <w:rPr>
                <w:rFonts w:ascii="Corbel" w:hAnsi="Corbel" w:cs="Corbel"/>
                <w:b w:val="0"/>
                <w:sz w:val="24"/>
                <w:szCs w:val="24"/>
              </w:rPr>
              <w:t>lnoakademicki</w:t>
            </w:r>
            <w:proofErr w:type="spellEnd"/>
          </w:p>
        </w:tc>
      </w:tr>
      <w:tr w:rsidR="00747EE2" w14:paraId="0AB42FF8" w14:textId="77777777" w:rsidTr="005D2E2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C6D755" w14:textId="77777777" w:rsidR="00747EE2" w:rsidRDefault="00577D9B">
            <w:pPr>
              <w:pStyle w:val="Pytania"/>
              <w:widowControl w:val="0"/>
              <w:spacing w:before="280" w:after="28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FB29E" w14:textId="77777777" w:rsidR="00747EE2" w:rsidRDefault="00577D9B">
            <w:pPr>
              <w:pStyle w:val="Odpowiedzi"/>
              <w:widowControl w:val="0"/>
              <w:snapToGrid w:val="0"/>
              <w:spacing w:before="280" w:after="28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Stacjonarne</w:t>
            </w:r>
          </w:p>
        </w:tc>
      </w:tr>
      <w:tr w:rsidR="00747EE2" w14:paraId="0B5F8659" w14:textId="77777777" w:rsidTr="005D2E2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A0E508" w14:textId="77777777" w:rsidR="00747EE2" w:rsidRDefault="00577D9B">
            <w:pPr>
              <w:pStyle w:val="Pytania"/>
              <w:widowControl w:val="0"/>
              <w:spacing w:before="280" w:after="28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7F36A0" w14:textId="77777777" w:rsidR="00747EE2" w:rsidRDefault="00577D9B">
            <w:pPr>
              <w:pStyle w:val="Odpowiedzi"/>
              <w:widowControl w:val="0"/>
              <w:snapToGrid w:val="0"/>
              <w:spacing w:before="280" w:after="28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I/1</w:t>
            </w:r>
          </w:p>
        </w:tc>
      </w:tr>
      <w:tr w:rsidR="00747EE2" w14:paraId="23BDA494" w14:textId="77777777" w:rsidTr="005D2E2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B1BF39" w14:textId="77777777" w:rsidR="00747EE2" w:rsidRDefault="00577D9B">
            <w:pPr>
              <w:pStyle w:val="Pytania"/>
              <w:widowControl w:val="0"/>
              <w:spacing w:before="280" w:after="28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01E511" w14:textId="77777777" w:rsidR="00747EE2" w:rsidRDefault="00577D9B">
            <w:pPr>
              <w:pStyle w:val="Odpowiedzi"/>
              <w:widowControl w:val="0"/>
              <w:snapToGrid w:val="0"/>
              <w:spacing w:before="280" w:after="28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obligatoryjny</w:t>
            </w:r>
          </w:p>
        </w:tc>
      </w:tr>
      <w:tr w:rsidR="00747EE2" w14:paraId="241D0362" w14:textId="77777777" w:rsidTr="005D2E2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5F8EB8" w14:textId="77777777" w:rsidR="00747EE2" w:rsidRDefault="00577D9B">
            <w:pPr>
              <w:pStyle w:val="Pytania"/>
              <w:widowControl w:val="0"/>
              <w:spacing w:before="280" w:after="28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2F13A" w14:textId="77777777" w:rsidR="00747EE2" w:rsidRDefault="00577D9B">
            <w:pPr>
              <w:pStyle w:val="Odpowiedzi"/>
              <w:widowControl w:val="0"/>
              <w:snapToGrid w:val="0"/>
              <w:spacing w:before="280" w:after="28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Polski (ENG)</w:t>
            </w:r>
          </w:p>
        </w:tc>
      </w:tr>
      <w:tr w:rsidR="00747EE2" w14:paraId="5EC9E397" w14:textId="77777777" w:rsidTr="005D2E2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177AC1" w14:textId="77777777" w:rsidR="00747EE2" w:rsidRDefault="00577D9B">
            <w:pPr>
              <w:pStyle w:val="Pytania"/>
              <w:widowControl w:val="0"/>
              <w:spacing w:before="280" w:after="28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CD01C7" w14:textId="77777777" w:rsidR="00747EE2" w:rsidRDefault="00577D9B">
            <w:pPr>
              <w:pStyle w:val="Odpowiedzi"/>
              <w:widowControl w:val="0"/>
              <w:snapToGrid w:val="0"/>
              <w:spacing w:before="280" w:after="28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Dr Adam Kubiak</w:t>
            </w:r>
          </w:p>
        </w:tc>
      </w:tr>
      <w:tr w:rsidR="00747EE2" w14:paraId="31EF03AF" w14:textId="77777777" w:rsidTr="005D2E2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2D0FD2" w14:textId="77777777" w:rsidR="00747EE2" w:rsidRDefault="00577D9B">
            <w:pPr>
              <w:pStyle w:val="Pytania"/>
              <w:widowControl w:val="0"/>
              <w:spacing w:before="280" w:after="28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C4975A" w14:textId="77777777" w:rsidR="00747EE2" w:rsidRDefault="00577D9B">
            <w:pPr>
              <w:pStyle w:val="Odpowiedzi"/>
              <w:widowControl w:val="0"/>
              <w:snapToGrid w:val="0"/>
              <w:spacing w:before="280" w:after="28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Dr Adam Kubiak</w:t>
            </w:r>
          </w:p>
        </w:tc>
      </w:tr>
    </w:tbl>
    <w:p w14:paraId="396D0C98" w14:textId="77777777" w:rsidR="00747EE2" w:rsidRDefault="00577D9B">
      <w:pPr>
        <w:pStyle w:val="Podpunkty"/>
        <w:spacing w:before="280" w:after="280"/>
        <w:ind w:left="0"/>
      </w:pPr>
      <w:r>
        <w:rPr>
          <w:rFonts w:ascii="Corbel" w:hAnsi="Corbel" w:cs="Corbel"/>
          <w:sz w:val="24"/>
          <w:szCs w:val="24"/>
        </w:rPr>
        <w:lastRenderedPageBreak/>
        <w:t xml:space="preserve">* </w:t>
      </w:r>
      <w:r>
        <w:rPr>
          <w:rFonts w:ascii="Corbel" w:hAnsi="Corbel" w:cs="Corbel"/>
          <w:i/>
          <w:sz w:val="24"/>
          <w:szCs w:val="24"/>
        </w:rPr>
        <w:t>-</w:t>
      </w:r>
      <w:r>
        <w:rPr>
          <w:rFonts w:ascii="Corbel" w:hAnsi="Corbel" w:cs="Corbel"/>
          <w:b w:val="0"/>
          <w:i/>
          <w:sz w:val="24"/>
          <w:szCs w:val="24"/>
        </w:rPr>
        <w:t>opcjonalni</w:t>
      </w:r>
      <w:r>
        <w:rPr>
          <w:rFonts w:ascii="Corbel" w:hAnsi="Corbel" w:cs="Corbel"/>
          <w:b w:val="0"/>
          <w:sz w:val="24"/>
          <w:szCs w:val="24"/>
        </w:rPr>
        <w:t>e,</w:t>
      </w:r>
      <w:r>
        <w:rPr>
          <w:rFonts w:ascii="Corbel" w:hAnsi="Corbel" w:cs="Corbel"/>
          <w:i/>
          <w:sz w:val="24"/>
          <w:szCs w:val="24"/>
        </w:rPr>
        <w:t xml:space="preserve"> </w:t>
      </w:r>
      <w:r>
        <w:rPr>
          <w:rFonts w:ascii="Corbel" w:hAnsi="Corbel" w:cs="Corbel"/>
          <w:b w:val="0"/>
          <w:i/>
          <w:sz w:val="24"/>
          <w:szCs w:val="24"/>
        </w:rPr>
        <w:t>zgodnie z ustaleniami w Jednostce</w:t>
      </w:r>
    </w:p>
    <w:p w14:paraId="2788E9A7" w14:textId="77777777" w:rsidR="00747EE2" w:rsidRDefault="00747EE2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4A787B9E" w14:textId="77777777" w:rsidR="00747EE2" w:rsidRDefault="00577D9B">
      <w:pPr>
        <w:pStyle w:val="Podpunkty"/>
        <w:ind w:left="284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0B2B2EF9" w14:textId="77777777" w:rsidR="00747EE2" w:rsidRDefault="00747EE2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637" w:type="dxa"/>
        <w:tblLayout w:type="fixed"/>
        <w:tblLook w:val="04A0" w:firstRow="1" w:lastRow="0" w:firstColumn="1" w:lastColumn="0" w:noHBand="0" w:noVBand="1"/>
      </w:tblPr>
      <w:tblGrid>
        <w:gridCol w:w="1048"/>
        <w:gridCol w:w="914"/>
        <w:gridCol w:w="788"/>
        <w:gridCol w:w="851"/>
        <w:gridCol w:w="801"/>
        <w:gridCol w:w="822"/>
        <w:gridCol w:w="762"/>
        <w:gridCol w:w="949"/>
        <w:gridCol w:w="1189"/>
        <w:gridCol w:w="1513"/>
      </w:tblGrid>
      <w:tr w:rsidR="00747EE2" w14:paraId="77CFBB11" w14:textId="77777777"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B5C061" w14:textId="77777777" w:rsidR="00747EE2" w:rsidRDefault="00577D9B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Semestr</w:t>
            </w:r>
          </w:p>
          <w:p w14:paraId="61A20C5F" w14:textId="77777777" w:rsidR="00747EE2" w:rsidRDefault="00577D9B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(nr)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C18F20" w14:textId="77777777" w:rsidR="00747EE2" w:rsidRDefault="00577D9B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Wykł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9C86B5" w14:textId="77777777" w:rsidR="00747EE2" w:rsidRDefault="00577D9B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E89D8D" w14:textId="77777777" w:rsidR="00747EE2" w:rsidRDefault="00577D9B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Konw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F11539" w14:textId="77777777" w:rsidR="00747EE2" w:rsidRDefault="00577D9B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Lab.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C7EDDF" w14:textId="77777777" w:rsidR="00747EE2" w:rsidRDefault="00577D9B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Sem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D4665" w14:textId="77777777" w:rsidR="00747EE2" w:rsidRDefault="00577D9B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828E59" w14:textId="77777777" w:rsidR="00747EE2" w:rsidRDefault="00577D9B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Prakt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9BB755" w14:textId="77777777" w:rsidR="00747EE2" w:rsidRDefault="00577D9B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Inne (jakie?)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D53143" w14:textId="77777777" w:rsidR="00747EE2" w:rsidRDefault="00577D9B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 w:cs="Corbel"/>
                <w:b/>
                <w:szCs w:val="24"/>
              </w:rPr>
            </w:pPr>
            <w:r>
              <w:rPr>
                <w:rFonts w:ascii="Corbel" w:hAnsi="Corbel" w:cs="Corbel"/>
                <w:b/>
                <w:szCs w:val="24"/>
              </w:rPr>
              <w:t>Liczba pkt. ECTS</w:t>
            </w:r>
          </w:p>
        </w:tc>
      </w:tr>
      <w:tr w:rsidR="00747EE2" w14:paraId="0B39F229" w14:textId="77777777">
        <w:trPr>
          <w:trHeight w:val="45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487262" w14:textId="77777777" w:rsidR="00747EE2" w:rsidRDefault="00577D9B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I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591981" w14:textId="77777777" w:rsidR="00747EE2" w:rsidRDefault="00747EE2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34461A" w14:textId="77777777" w:rsidR="00747EE2" w:rsidRDefault="00577D9B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721DEC" w14:textId="77777777" w:rsidR="00747EE2" w:rsidRDefault="00747EE2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F2D5B4" w14:textId="77777777" w:rsidR="00747EE2" w:rsidRDefault="00747EE2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FD349B" w14:textId="77777777" w:rsidR="00747EE2" w:rsidRDefault="00747EE2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D7EC76" w14:textId="77777777" w:rsidR="00747EE2" w:rsidRDefault="00747EE2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972FA7" w14:textId="77777777" w:rsidR="00747EE2" w:rsidRDefault="00747EE2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0BE9C5" w14:textId="77777777" w:rsidR="00747EE2" w:rsidRDefault="00747EE2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3E4B5" w14:textId="77777777" w:rsidR="00747EE2" w:rsidRDefault="00577D9B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  <w:tr w:rsidR="00747EE2" w14:paraId="5020EA6E" w14:textId="77777777">
        <w:trPr>
          <w:trHeight w:val="45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0BD2DB" w14:textId="77777777" w:rsidR="00747EE2" w:rsidRDefault="00747EE2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A4EBBB" w14:textId="77777777" w:rsidR="00747EE2" w:rsidRDefault="00747EE2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F44C6A" w14:textId="77777777" w:rsidR="00747EE2" w:rsidRDefault="00747EE2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242C10" w14:textId="77777777" w:rsidR="00747EE2" w:rsidRDefault="00747EE2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BB4C71" w14:textId="77777777" w:rsidR="00747EE2" w:rsidRDefault="00747EE2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704160" w14:textId="77777777" w:rsidR="00747EE2" w:rsidRDefault="00747EE2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88CDCD" w14:textId="77777777" w:rsidR="00747EE2" w:rsidRDefault="00747EE2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4C07B8" w14:textId="77777777" w:rsidR="00747EE2" w:rsidRDefault="00747EE2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D0D3F1" w14:textId="77777777" w:rsidR="00747EE2" w:rsidRDefault="00747EE2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5FA3EF" w14:textId="77777777" w:rsidR="00747EE2" w:rsidRDefault="00747EE2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</w:tr>
    </w:tbl>
    <w:p w14:paraId="19CE594D" w14:textId="77777777" w:rsidR="00747EE2" w:rsidRDefault="00747EE2">
      <w:pPr>
        <w:pStyle w:val="Podpunkty"/>
        <w:ind w:left="0"/>
        <w:rPr>
          <w:rFonts w:ascii="Corbel" w:hAnsi="Corbel" w:cs="Corbel"/>
          <w:b w:val="0"/>
          <w:sz w:val="24"/>
          <w:szCs w:val="24"/>
          <w:lang w:eastAsia="en-US"/>
        </w:rPr>
      </w:pPr>
    </w:p>
    <w:p w14:paraId="1C44A28F" w14:textId="77777777" w:rsidR="00747EE2" w:rsidRDefault="00747EE2">
      <w:pPr>
        <w:pStyle w:val="Podpunkty"/>
        <w:rPr>
          <w:rFonts w:ascii="Corbel" w:hAnsi="Corbel" w:cs="Corbel"/>
          <w:b w:val="0"/>
          <w:sz w:val="24"/>
          <w:szCs w:val="24"/>
          <w:lang w:eastAsia="en-US"/>
        </w:rPr>
      </w:pPr>
    </w:p>
    <w:p w14:paraId="101D1BA6" w14:textId="77777777" w:rsidR="00747EE2" w:rsidRDefault="00577D9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>1.2.</w:t>
      </w:r>
      <w:r>
        <w:rPr>
          <w:rFonts w:ascii="Corbel" w:hAnsi="Corbel" w:cs="Corbel"/>
          <w:smallCaps w:val="0"/>
          <w:szCs w:val="24"/>
        </w:rPr>
        <w:tab/>
        <w:t xml:space="preserve">Sposób realizacji zajęć  </w:t>
      </w:r>
    </w:p>
    <w:p w14:paraId="47BA5EA9" w14:textId="77777777" w:rsidR="00747EE2" w:rsidRDefault="00577D9B">
      <w:pPr>
        <w:pStyle w:val="Punktygwne"/>
        <w:spacing w:before="0" w:after="0"/>
        <w:ind w:left="709"/>
      </w:pPr>
      <w:r>
        <w:rPr>
          <w:rFonts w:ascii="Segoe UI Symbol" w:eastAsia="MS Gothic" w:hAnsi="Segoe UI Symbol" w:cs="Segoe UI Symbol"/>
          <w:b w:val="0"/>
          <w:szCs w:val="24"/>
        </w:rPr>
        <w:t>☐</w:t>
      </w:r>
      <w:r>
        <w:rPr>
          <w:rFonts w:ascii="Corbel" w:eastAsia="Corbel" w:hAnsi="Corbel" w:cs="Corbel"/>
          <w:b w:val="0"/>
          <w:smallCaps w:val="0"/>
          <w:szCs w:val="24"/>
        </w:rPr>
        <w:t xml:space="preserve"> </w:t>
      </w:r>
      <w:r>
        <w:rPr>
          <w:rFonts w:ascii="Corbel" w:hAnsi="Corbel" w:cs="Corbel"/>
          <w:bCs/>
          <w:smallCaps w:val="0"/>
          <w:szCs w:val="24"/>
          <w:u w:val="single"/>
        </w:rPr>
        <w:t>zajęcia w formie tradycyjnej</w:t>
      </w:r>
      <w:r>
        <w:rPr>
          <w:rFonts w:ascii="Corbel" w:hAnsi="Corbel" w:cs="Corbel"/>
          <w:b w:val="0"/>
          <w:smallCaps w:val="0"/>
          <w:szCs w:val="24"/>
        </w:rPr>
        <w:t xml:space="preserve"> </w:t>
      </w:r>
    </w:p>
    <w:p w14:paraId="53CE4B71" w14:textId="77777777" w:rsidR="00747EE2" w:rsidRDefault="00577D9B">
      <w:pPr>
        <w:pStyle w:val="Punktygwne"/>
        <w:spacing w:before="0" w:after="0"/>
        <w:ind w:left="709"/>
      </w:pPr>
      <w:r>
        <w:rPr>
          <w:rFonts w:ascii="Segoe UI Symbol" w:eastAsia="MS Gothic" w:hAnsi="Segoe UI Symbol" w:cs="Segoe UI Symbol"/>
          <w:b w:val="0"/>
          <w:szCs w:val="24"/>
        </w:rPr>
        <w:t>☐</w:t>
      </w:r>
      <w:r>
        <w:rPr>
          <w:rFonts w:ascii="Corbel" w:eastAsia="Corbel" w:hAnsi="Corbel" w:cs="Corbel"/>
          <w:b w:val="0"/>
          <w:smallCaps w:val="0"/>
          <w:szCs w:val="24"/>
        </w:rPr>
        <w:t xml:space="preserve"> </w:t>
      </w:r>
      <w:r>
        <w:rPr>
          <w:rFonts w:ascii="Corbel" w:hAnsi="Corbel" w:cs="Corbel"/>
          <w:b w:val="0"/>
          <w:smallCaps w:val="0"/>
          <w:szCs w:val="24"/>
        </w:rPr>
        <w:t>zajęcia realizowane z wykorzystaniem metod i technik kształcenia na odległość</w:t>
      </w:r>
    </w:p>
    <w:p w14:paraId="2C3103EC" w14:textId="77777777" w:rsidR="00747EE2" w:rsidRDefault="00747EE2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p w14:paraId="6F702E5A" w14:textId="77777777" w:rsidR="00747EE2" w:rsidRDefault="00577D9B">
      <w:pPr>
        <w:pStyle w:val="Punktygwne"/>
        <w:tabs>
          <w:tab w:val="left" w:pos="709"/>
        </w:tabs>
        <w:spacing w:before="0" w:after="0"/>
        <w:ind w:left="709" w:hanging="425"/>
      </w:pPr>
      <w:r>
        <w:rPr>
          <w:rFonts w:ascii="Corbel" w:hAnsi="Corbel" w:cs="Corbel"/>
          <w:smallCaps w:val="0"/>
          <w:szCs w:val="24"/>
        </w:rPr>
        <w:t xml:space="preserve">1.3 </w:t>
      </w:r>
      <w:r>
        <w:rPr>
          <w:rFonts w:ascii="Corbel" w:hAnsi="Corbel" w:cs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 w:cs="Corbel"/>
          <w:b w:val="0"/>
          <w:smallCaps w:val="0"/>
          <w:szCs w:val="24"/>
        </w:rPr>
        <w:t xml:space="preserve">(egzamin, </w:t>
      </w:r>
      <w:r>
        <w:rPr>
          <w:rFonts w:ascii="Corbel" w:hAnsi="Corbel" w:cs="Corbel"/>
          <w:bCs/>
          <w:smallCaps w:val="0"/>
          <w:szCs w:val="24"/>
          <w:u w:val="single"/>
        </w:rPr>
        <w:t>zaliczenie z oceną</w:t>
      </w:r>
      <w:r>
        <w:rPr>
          <w:rFonts w:ascii="Corbel" w:hAnsi="Corbel" w:cs="Corbel"/>
          <w:b w:val="0"/>
          <w:smallCaps w:val="0"/>
          <w:szCs w:val="24"/>
        </w:rPr>
        <w:t>, zaliczenie bez oceny)</w:t>
      </w:r>
    </w:p>
    <w:p w14:paraId="3DAF26AF" w14:textId="77777777" w:rsidR="00747EE2" w:rsidRDefault="00747EE2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036BE850" w14:textId="77777777" w:rsidR="00747EE2" w:rsidRDefault="00747EE2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5DBBE548" w14:textId="77777777" w:rsidR="00747EE2" w:rsidRDefault="00577D9B">
      <w:pPr>
        <w:pStyle w:val="Punktygwne"/>
        <w:spacing w:before="0" w:after="0"/>
        <w:rPr>
          <w:rFonts w:ascii="Corbel" w:hAnsi="Corbel" w:cs="Corbel"/>
          <w:szCs w:val="24"/>
        </w:rPr>
      </w:pPr>
      <w:r>
        <w:rPr>
          <w:rFonts w:ascii="Corbel" w:hAnsi="Corbel" w:cs="Corbel"/>
          <w:szCs w:val="24"/>
        </w:rPr>
        <w:t xml:space="preserve">2.Wymagania wstępne </w:t>
      </w:r>
    </w:p>
    <w:tbl>
      <w:tblPr>
        <w:tblW w:w="9530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9530"/>
      </w:tblGrid>
      <w:tr w:rsidR="00747EE2" w14:paraId="66918787" w14:textId="77777777">
        <w:tc>
          <w:tcPr>
            <w:tcW w:w="9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57D90B" w14:textId="77777777" w:rsidR="00747EE2" w:rsidRDefault="00747EE2">
            <w:pPr>
              <w:pStyle w:val="Punktygwne"/>
              <w:widowControl w:val="0"/>
              <w:snapToGrid w:val="0"/>
              <w:spacing w:before="40" w:after="4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</w:p>
          <w:p w14:paraId="212E4554" w14:textId="77777777" w:rsidR="00747EE2" w:rsidRDefault="00577D9B">
            <w:pPr>
              <w:pStyle w:val="Punktygwne"/>
              <w:widowControl w:val="0"/>
              <w:spacing w:before="40" w:after="4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Brak</w:t>
            </w:r>
          </w:p>
          <w:p w14:paraId="07266230" w14:textId="77777777" w:rsidR="00747EE2" w:rsidRDefault="00747EE2">
            <w:pPr>
              <w:pStyle w:val="Punktygwne"/>
              <w:widowControl w:val="0"/>
              <w:spacing w:before="40" w:after="4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780939CE" w14:textId="77777777" w:rsidR="00747EE2" w:rsidRDefault="00747EE2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14FB8608" w14:textId="77777777" w:rsidR="00747EE2" w:rsidRDefault="00577D9B">
      <w:pPr>
        <w:pStyle w:val="Punktygwne"/>
        <w:spacing w:before="0" w:after="0"/>
        <w:rPr>
          <w:rFonts w:ascii="Corbel" w:hAnsi="Corbel" w:cs="Corbel"/>
          <w:szCs w:val="24"/>
        </w:rPr>
      </w:pPr>
      <w:r>
        <w:rPr>
          <w:rFonts w:ascii="Corbel" w:hAnsi="Corbel" w:cs="Corbel"/>
          <w:szCs w:val="24"/>
        </w:rPr>
        <w:t>3. cele, efekty uczenia się , treści Programowe i stosowane metody Dydaktyczne</w:t>
      </w:r>
    </w:p>
    <w:p w14:paraId="10518D7E" w14:textId="77777777" w:rsidR="00747EE2" w:rsidRDefault="00747EE2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23ADD12C" w14:textId="77777777" w:rsidR="00747EE2" w:rsidRDefault="00577D9B">
      <w:pPr>
        <w:pStyle w:val="Podpunkty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>3.1 Cele przedmiotu</w:t>
      </w:r>
    </w:p>
    <w:p w14:paraId="5E3E59E0" w14:textId="77777777" w:rsidR="00747EE2" w:rsidRDefault="00747EE2">
      <w:pPr>
        <w:pStyle w:val="Podpunkty"/>
        <w:rPr>
          <w:rFonts w:ascii="Corbel" w:hAnsi="Corbel" w:cs="Corbel"/>
          <w:sz w:val="24"/>
          <w:szCs w:val="24"/>
        </w:rPr>
      </w:pPr>
    </w:p>
    <w:p w14:paraId="190ADEDD" w14:textId="77777777" w:rsidR="00747EE2" w:rsidRDefault="00747EE2">
      <w:pPr>
        <w:rPr>
          <w:rFonts w:ascii="Corbel" w:hAnsi="Corbel" w:cs="Corbel"/>
          <w:i/>
          <w:sz w:val="24"/>
          <w:szCs w:val="24"/>
        </w:rPr>
      </w:pPr>
    </w:p>
    <w:tbl>
      <w:tblPr>
        <w:tblW w:w="9529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844"/>
        <w:gridCol w:w="8685"/>
      </w:tblGrid>
      <w:tr w:rsidR="00747EE2" w14:paraId="7FCF179A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147AC2" w14:textId="77777777" w:rsidR="00747EE2" w:rsidRDefault="00577D9B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B64057" w14:textId="77777777" w:rsidR="00747EE2" w:rsidRDefault="00577D9B">
            <w:pPr>
              <w:widowControl w:val="0"/>
              <w:snapToGrid w:val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Arial CE" w:eastAsia="Arial CE" w:hAnsi="Arial CE" w:cs="Arial CE"/>
                <w:b/>
                <w:bCs/>
                <w:sz w:val="20"/>
                <w:szCs w:val="20"/>
              </w:rPr>
              <w:t>Uwaga:</w:t>
            </w:r>
            <w:r>
              <w:rPr>
                <w:rFonts w:ascii="Arial CE" w:eastAsia="Arial CE" w:hAnsi="Arial CE" w:cs="Arial CE"/>
                <w:sz w:val="20"/>
                <w:szCs w:val="20"/>
              </w:rPr>
              <w:t xml:space="preserve"> program kursu obejmuje zagadnienia opisane w badaniu </w:t>
            </w:r>
            <w:proofErr w:type="spellStart"/>
            <w:r>
              <w:rPr>
                <w:rFonts w:ascii="Arial CE" w:eastAsia="Arial CE" w:hAnsi="Arial CE" w:cs="Arial CE"/>
                <w:sz w:val="20"/>
                <w:szCs w:val="20"/>
              </w:rPr>
              <w:t>DigComp</w:t>
            </w:r>
            <w:proofErr w:type="spellEnd"/>
            <w:r>
              <w:rPr>
                <w:rFonts w:ascii="Arial CE" w:eastAsia="Arial CE" w:hAnsi="Arial CE" w:cs="Arial CE"/>
                <w:sz w:val="20"/>
                <w:szCs w:val="20"/>
              </w:rPr>
              <w:t xml:space="preserve"> (</w:t>
            </w:r>
            <w:hyperlink r:id="rId7">
              <w:r>
                <w:rPr>
                  <w:rStyle w:val="Hipercze"/>
                  <w:rFonts w:ascii="Arial CE" w:eastAsia="Arial CE" w:hAnsi="Arial CE" w:cs="Arial CE"/>
                  <w:sz w:val="20"/>
                  <w:szCs w:val="20"/>
                </w:rPr>
                <w:t>www.digcomp.pl</w:t>
              </w:r>
            </w:hyperlink>
            <w:r>
              <w:rPr>
                <w:rFonts w:ascii="Arial CE" w:eastAsia="Arial CE" w:hAnsi="Arial CE" w:cs="Arial CE"/>
                <w:sz w:val="20"/>
                <w:szCs w:val="20"/>
              </w:rPr>
              <w:t>) oraz materiał zaktualizowany wykraczający poza te minima.</w:t>
            </w:r>
          </w:p>
        </w:tc>
      </w:tr>
      <w:tr w:rsidR="00747EE2" w14:paraId="2EC67CCA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C97285" w14:textId="77777777" w:rsidR="00747EE2" w:rsidRDefault="00577D9B">
            <w:pPr>
              <w:pStyle w:val="Cele"/>
              <w:widowControl w:val="0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C1</w:t>
            </w:r>
          </w:p>
        </w:tc>
        <w:tc>
          <w:tcPr>
            <w:tcW w:w="8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B30A8" w14:textId="77777777" w:rsidR="00747EE2" w:rsidRDefault="00577D9B">
            <w:pPr>
              <w:widowControl w:val="0"/>
              <w:snapToGrid w:val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Arial CE" w:eastAsia="Arial CE" w:hAnsi="Arial CE" w:cs="Arial CE"/>
                <w:sz w:val="20"/>
                <w:szCs w:val="20"/>
              </w:rPr>
              <w:t>Zapoznanie studentów z aktualnymi podstawami funkcjonowania narzędzi i technologii informatycznych i informacyjnych</w:t>
            </w:r>
          </w:p>
        </w:tc>
      </w:tr>
      <w:tr w:rsidR="00747EE2" w14:paraId="3F4585F9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AE3078" w14:textId="77777777" w:rsidR="00747EE2" w:rsidRDefault="00577D9B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863254" w14:textId="77777777" w:rsidR="00747EE2" w:rsidRDefault="00577D9B">
            <w:pPr>
              <w:widowControl w:val="0"/>
              <w:snapToGrid w:val="0"/>
              <w:spacing w:before="40" w:after="4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Arial CE" w:eastAsia="Arial CE" w:hAnsi="Arial CE" w:cs="Arial CE"/>
                <w:sz w:val="20"/>
                <w:szCs w:val="20"/>
              </w:rPr>
              <w:t xml:space="preserve">Zapoznanie studentów z rodzinami aplikacji związanych z pracą edytorską (edytory tekstu, edytory grafiki), analityczną (arkusze kalkulacyjne) i prezentacyjną (aplikacje i moduły prezentacji); zapoznanie studentów z elementarną wiedzą na temat agregacji i obróbki danych przy pomocy aplikacji bazodanowych; korzystanie z dokumentacji, dokumentacja online, </w:t>
            </w:r>
            <w:proofErr w:type="spellStart"/>
            <w:r>
              <w:rPr>
                <w:rFonts w:ascii="Arial CE" w:eastAsia="Arial CE" w:hAnsi="Arial CE" w:cs="Arial CE"/>
                <w:sz w:val="20"/>
                <w:szCs w:val="20"/>
              </w:rPr>
              <w:t>RFCs</w:t>
            </w:r>
            <w:proofErr w:type="spellEnd"/>
            <w:r>
              <w:rPr>
                <w:rFonts w:ascii="Arial CE" w:eastAsia="Arial CE" w:hAnsi="Arial CE" w:cs="Arial CE"/>
                <w:sz w:val="20"/>
                <w:szCs w:val="20"/>
              </w:rPr>
              <w:t xml:space="preserve"> etc.</w:t>
            </w:r>
          </w:p>
        </w:tc>
      </w:tr>
      <w:tr w:rsidR="00747EE2" w14:paraId="3F3D1BA0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3189E8" w14:textId="77777777" w:rsidR="00747EE2" w:rsidRDefault="00577D9B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46B10" w14:textId="77777777" w:rsidR="00747EE2" w:rsidRDefault="00577D9B">
            <w:pPr>
              <w:widowControl w:val="0"/>
              <w:snapToGrid w:val="0"/>
              <w:spacing w:before="40" w:after="40"/>
            </w:pPr>
            <w:r>
              <w:rPr>
                <w:rFonts w:ascii="Arial CE" w:eastAsia="Arial CE" w:hAnsi="Arial CE" w:cs="Arial CE"/>
                <w:sz w:val="20"/>
                <w:szCs w:val="20"/>
              </w:rPr>
              <w:t xml:space="preserve">Zapoznanie studentów z aplikacjami sieciowymi i specyfiką pracy z siecią Internet, praktycznymi zastosowaniami i problemami </w:t>
            </w:r>
            <w:proofErr w:type="spellStart"/>
            <w:r>
              <w:rPr>
                <w:rFonts w:ascii="Arial CE" w:eastAsia="Arial CE" w:hAnsi="Arial CE" w:cs="Arial CE"/>
                <w:sz w:val="20"/>
                <w:szCs w:val="20"/>
              </w:rPr>
              <w:t>zwiazanymi</w:t>
            </w:r>
            <w:proofErr w:type="spellEnd"/>
            <w:r>
              <w:rPr>
                <w:rFonts w:ascii="Arial CE" w:eastAsia="Arial CE" w:hAnsi="Arial CE" w:cs="Arial CE"/>
                <w:sz w:val="20"/>
                <w:szCs w:val="20"/>
              </w:rPr>
              <w:t xml:space="preserve"> z pracą zdalną, aplikacjami do zadań współdzielonych, kontrolą wersji; aplikacje typu Web-Access, </w:t>
            </w:r>
            <w:proofErr w:type="spellStart"/>
            <w:r>
              <w:rPr>
                <w:rFonts w:ascii="Arial CE" w:eastAsia="Arial CE" w:hAnsi="Arial CE" w:cs="Arial CE"/>
                <w:sz w:val="20"/>
                <w:szCs w:val="20"/>
              </w:rPr>
              <w:t>Cloud</w:t>
            </w:r>
            <w:proofErr w:type="spellEnd"/>
            <w:r>
              <w:rPr>
                <w:rFonts w:ascii="Arial CE" w:eastAsia="Arial CE" w:hAnsi="Arial CE" w:cs="Arial CE"/>
                <w:sz w:val="20"/>
                <w:szCs w:val="20"/>
              </w:rPr>
              <w:t xml:space="preserve"> Computing, Web-Service</w:t>
            </w:r>
          </w:p>
          <w:p w14:paraId="6F0C2039" w14:textId="77777777" w:rsidR="00747EE2" w:rsidRDefault="00747EE2">
            <w:pPr>
              <w:widowControl w:val="0"/>
              <w:snapToGrid w:val="0"/>
              <w:spacing w:before="40" w:after="40"/>
              <w:rPr>
                <w:rFonts w:ascii="Arial CE" w:eastAsia="Arial CE" w:hAnsi="Arial CE" w:cs="Arial CE"/>
                <w:sz w:val="20"/>
                <w:szCs w:val="20"/>
              </w:rPr>
            </w:pPr>
          </w:p>
        </w:tc>
      </w:tr>
      <w:tr w:rsidR="00747EE2" w14:paraId="73669AAD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5998C7" w14:textId="77777777" w:rsidR="00747EE2" w:rsidRDefault="00577D9B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6C0FD" w14:textId="77777777" w:rsidR="00747EE2" w:rsidRDefault="00577D9B">
            <w:pPr>
              <w:widowControl w:val="0"/>
              <w:snapToGrid w:val="0"/>
              <w:spacing w:before="40" w:after="40"/>
            </w:pPr>
            <w:r>
              <w:rPr>
                <w:rFonts w:ascii="Arial CE" w:eastAsia="Arial CE" w:hAnsi="Arial CE" w:cs="Arial CE"/>
                <w:sz w:val="20"/>
                <w:szCs w:val="20"/>
              </w:rPr>
              <w:t xml:space="preserve">Zapoznanie studentów z zagadnieniami bezpieczeństwa i prywatności w sieciach o małej skali i </w:t>
            </w:r>
            <w:proofErr w:type="spellStart"/>
            <w:r>
              <w:rPr>
                <w:rFonts w:ascii="Arial CE" w:eastAsia="Arial CE" w:hAnsi="Arial CE" w:cs="Arial CE"/>
                <w:sz w:val="20"/>
                <w:szCs w:val="20"/>
              </w:rPr>
              <w:t>urzadzeniach</w:t>
            </w:r>
            <w:proofErr w:type="spellEnd"/>
            <w:r>
              <w:rPr>
                <w:rFonts w:ascii="Arial CE" w:eastAsia="Arial CE" w:hAnsi="Arial CE" w:cs="Arial CE"/>
                <w:sz w:val="20"/>
                <w:szCs w:val="20"/>
              </w:rPr>
              <w:t xml:space="preserve"> osobistych, szyfrowanie danych, zabezpieczanie urządzeń, mnemotechniki haseł, separacja kanałów komunikacyjnych, ustanawianie warstw dostępu, kontrola </w:t>
            </w:r>
            <w:proofErr w:type="spellStart"/>
            <w:r>
              <w:rPr>
                <w:rFonts w:ascii="Arial CE" w:eastAsia="Arial CE" w:hAnsi="Arial CE" w:cs="Arial CE"/>
                <w:sz w:val="20"/>
                <w:szCs w:val="20"/>
              </w:rPr>
              <w:lastRenderedPageBreak/>
              <w:t>użytkownnika</w:t>
            </w:r>
            <w:proofErr w:type="spellEnd"/>
            <w:r>
              <w:rPr>
                <w:rFonts w:ascii="Arial CE" w:eastAsia="Arial CE" w:hAnsi="Arial CE" w:cs="Arial CE"/>
                <w:sz w:val="20"/>
                <w:szCs w:val="20"/>
              </w:rPr>
              <w:t xml:space="preserve"> i aplikacji, kontrola </w:t>
            </w:r>
            <w:proofErr w:type="spellStart"/>
            <w:r>
              <w:rPr>
                <w:rFonts w:ascii="Arial CE" w:eastAsia="Arial CE" w:hAnsi="Arial CE" w:cs="Arial CE"/>
                <w:sz w:val="20"/>
                <w:szCs w:val="20"/>
              </w:rPr>
              <w:t>urzadzeń</w:t>
            </w:r>
            <w:proofErr w:type="spellEnd"/>
            <w:r>
              <w:rPr>
                <w:rFonts w:ascii="Arial CE" w:eastAsia="Arial CE" w:hAnsi="Arial CE" w:cs="Arial CE"/>
                <w:sz w:val="20"/>
                <w:szCs w:val="20"/>
              </w:rPr>
              <w:t xml:space="preserve">; typowe współczesne metody ataku na urządzenia osobiste i sieci </w:t>
            </w:r>
            <w:proofErr w:type="spellStart"/>
            <w:r>
              <w:rPr>
                <w:rFonts w:ascii="Arial CE" w:eastAsia="Arial CE" w:hAnsi="Arial CE" w:cs="Arial CE"/>
                <w:sz w:val="20"/>
                <w:szCs w:val="20"/>
              </w:rPr>
              <w:t>małoskalowe</w:t>
            </w:r>
            <w:proofErr w:type="spellEnd"/>
            <w:r>
              <w:rPr>
                <w:rFonts w:ascii="Arial CE" w:eastAsia="Arial CE" w:hAnsi="Arial CE" w:cs="Arial CE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 CE" w:eastAsia="Arial CE" w:hAnsi="Arial CE" w:cs="Arial CE"/>
                <w:sz w:val="20"/>
                <w:szCs w:val="20"/>
              </w:rPr>
              <w:t>DoS</w:t>
            </w:r>
            <w:proofErr w:type="spellEnd"/>
            <w:r>
              <w:rPr>
                <w:rFonts w:ascii="Arial CE" w:eastAsia="Arial CE" w:hAnsi="Arial CE" w:cs="Arial CE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 CE" w:eastAsia="Arial CE" w:hAnsi="Arial CE" w:cs="Arial CE"/>
                <w:sz w:val="20"/>
                <w:szCs w:val="20"/>
              </w:rPr>
              <w:t>DDoS</w:t>
            </w:r>
            <w:proofErr w:type="spellEnd"/>
            <w:r>
              <w:rPr>
                <w:rFonts w:ascii="Arial CE" w:eastAsia="Arial CE" w:hAnsi="Arial CE" w:cs="Arial CE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 CE" w:eastAsia="Arial CE" w:hAnsi="Arial CE" w:cs="Arial CE"/>
                <w:sz w:val="20"/>
                <w:szCs w:val="20"/>
              </w:rPr>
              <w:t>MiM</w:t>
            </w:r>
            <w:proofErr w:type="spellEnd"/>
            <w:r>
              <w:rPr>
                <w:rFonts w:ascii="Arial CE" w:eastAsia="Arial CE" w:hAnsi="Arial CE" w:cs="Arial CE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 CE" w:eastAsia="Arial CE" w:hAnsi="Arial CE" w:cs="Arial CE"/>
                <w:sz w:val="20"/>
                <w:szCs w:val="20"/>
              </w:rPr>
              <w:t>pishing</w:t>
            </w:r>
            <w:proofErr w:type="spellEnd"/>
            <w:r>
              <w:rPr>
                <w:rFonts w:ascii="Arial CE" w:eastAsia="Arial CE" w:hAnsi="Arial CE" w:cs="Arial CE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 CE" w:eastAsia="Arial CE" w:hAnsi="Arial CE" w:cs="Arial CE"/>
                <w:sz w:val="20"/>
                <w:szCs w:val="20"/>
              </w:rPr>
              <w:t>etc</w:t>
            </w:r>
            <w:proofErr w:type="spellEnd"/>
            <w:r>
              <w:rPr>
                <w:rFonts w:ascii="Arial CE" w:eastAsia="Arial CE" w:hAnsi="Arial CE" w:cs="Arial CE"/>
                <w:sz w:val="20"/>
                <w:szCs w:val="20"/>
              </w:rPr>
              <w:t>) metody ochrony.</w:t>
            </w:r>
          </w:p>
        </w:tc>
      </w:tr>
    </w:tbl>
    <w:p w14:paraId="4248C6D9" w14:textId="77777777" w:rsidR="00747EE2" w:rsidRDefault="00747EE2">
      <w:pPr>
        <w:pStyle w:val="Punktygwne"/>
        <w:spacing w:before="0" w:after="0"/>
        <w:rPr>
          <w:rFonts w:ascii="Corbel" w:hAnsi="Corbel" w:cs="Corbel"/>
          <w:b w:val="0"/>
          <w:smallCaps w:val="0"/>
          <w:color w:val="000000"/>
          <w:szCs w:val="24"/>
        </w:rPr>
      </w:pPr>
    </w:p>
    <w:p w14:paraId="7D01512A" w14:textId="77777777" w:rsidR="00747EE2" w:rsidRDefault="00577D9B">
      <w:pPr>
        <w:spacing w:after="0" w:line="240" w:lineRule="auto"/>
        <w:ind w:left="426"/>
      </w:pPr>
      <w:r>
        <w:rPr>
          <w:rFonts w:ascii="Corbel" w:hAnsi="Corbel" w:cs="Corbel"/>
          <w:b/>
          <w:sz w:val="24"/>
          <w:szCs w:val="24"/>
        </w:rPr>
        <w:t>3.2 Efekty uczenia się dla przedmiotu</w:t>
      </w:r>
      <w:r>
        <w:rPr>
          <w:rFonts w:ascii="Corbel" w:hAnsi="Corbel" w:cs="Corbel"/>
          <w:sz w:val="24"/>
          <w:szCs w:val="24"/>
        </w:rPr>
        <w:t xml:space="preserve"> </w:t>
      </w:r>
    </w:p>
    <w:p w14:paraId="3693AC66" w14:textId="77777777" w:rsidR="00747EE2" w:rsidRDefault="00747EE2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9530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1681"/>
        <w:gridCol w:w="5974"/>
        <w:gridCol w:w="1875"/>
      </w:tblGrid>
      <w:tr w:rsidR="00747EE2" w14:paraId="53568F08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498D82" w14:textId="77777777" w:rsidR="00747EE2" w:rsidRDefault="00577D9B">
            <w:pPr>
              <w:pStyle w:val="Punktygwne"/>
              <w:widowControl w:val="0"/>
              <w:spacing w:before="0" w:after="0"/>
              <w:jc w:val="center"/>
            </w:pPr>
            <w:r>
              <w:rPr>
                <w:rFonts w:ascii="Corbel" w:hAnsi="Corbel" w:cs="Corbel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C6A6DE" w14:textId="77777777" w:rsidR="00747EE2" w:rsidRDefault="00577D9B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FC690B" w14:textId="77777777" w:rsidR="00747EE2" w:rsidRDefault="00577D9B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FootnoteAnchor"/>
                <w:rFonts w:ascii="Corbel" w:hAnsi="Corbel" w:cs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47EE2" w14:paraId="38D5A959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B9FD0C" w14:textId="77777777" w:rsidR="00747EE2" w:rsidRDefault="00577D9B">
            <w:pPr>
              <w:pStyle w:val="Punktygwne"/>
              <w:widowControl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2D98B8" w14:textId="77777777" w:rsidR="00747EE2" w:rsidRDefault="00577D9B">
            <w:pPr>
              <w:widowControl w:val="0"/>
              <w:snapToGrid w:val="0"/>
              <w:spacing w:after="0"/>
              <w:rPr>
                <w:rFonts w:ascii="Corbel" w:hAnsi="Corbel" w:cs="Corbel"/>
                <w:szCs w:val="24"/>
              </w:rPr>
            </w:pPr>
            <w:r>
              <w:rPr>
                <w:rFonts w:ascii="Arial CE" w:eastAsia="Arial CE" w:hAnsi="Arial CE" w:cs="Arial CE"/>
                <w:sz w:val="20"/>
                <w:szCs w:val="20"/>
              </w:rPr>
              <w:t xml:space="preserve">posiada wiedzę na temat współczesnych technik </w:t>
            </w:r>
            <w:proofErr w:type="spellStart"/>
            <w:r>
              <w:rPr>
                <w:rFonts w:ascii="Arial CE" w:eastAsia="Arial CE" w:hAnsi="Arial CE" w:cs="Arial CE"/>
                <w:sz w:val="20"/>
                <w:szCs w:val="20"/>
              </w:rPr>
              <w:t>informacyjno</w:t>
            </w:r>
            <w:proofErr w:type="spellEnd"/>
            <w:r>
              <w:rPr>
                <w:rFonts w:ascii="Arial CE" w:eastAsia="Arial CE" w:hAnsi="Arial CE" w:cs="Arial CE"/>
                <w:sz w:val="20"/>
                <w:szCs w:val="20"/>
              </w:rPr>
              <w:br/>
              <w:t>komunikacyjnych</w:t>
            </w:r>
          </w:p>
          <w:p w14:paraId="4C4878C6" w14:textId="77777777" w:rsidR="00747EE2" w:rsidRDefault="00577D9B">
            <w:pPr>
              <w:widowControl w:val="0"/>
              <w:snapToGrid w:val="0"/>
              <w:spacing w:after="0"/>
              <w:rPr>
                <w:rFonts w:ascii="Corbel" w:hAnsi="Corbel" w:cs="Corbel"/>
                <w:szCs w:val="24"/>
              </w:rPr>
            </w:pPr>
            <w:r>
              <w:rPr>
                <w:rFonts w:ascii="Corbel" w:eastAsia="Arial CE" w:hAnsi="Corbel" w:cs="Corbel"/>
                <w:sz w:val="20"/>
                <w:szCs w:val="24"/>
              </w:rPr>
              <w:t xml:space="preserve">(np. „nowe” media i ich specyfika, cyfryzacja </w:t>
            </w:r>
            <w:proofErr w:type="spellStart"/>
            <w:r>
              <w:rPr>
                <w:rFonts w:ascii="Corbel" w:eastAsia="Arial CE" w:hAnsi="Corbel" w:cs="Corbel"/>
                <w:sz w:val="20"/>
                <w:szCs w:val="24"/>
              </w:rPr>
              <w:t>mediow</w:t>
            </w:r>
            <w:proofErr w:type="spellEnd"/>
            <w:r>
              <w:rPr>
                <w:rFonts w:ascii="Corbel" w:eastAsia="Arial CE" w:hAnsi="Corbel" w:cs="Corbel"/>
                <w:sz w:val="20"/>
                <w:szCs w:val="24"/>
              </w:rPr>
              <w:t xml:space="preserve"> „tradycyjnych”, </w:t>
            </w:r>
            <w:proofErr w:type="spellStart"/>
            <w:r>
              <w:rPr>
                <w:rFonts w:ascii="Corbel" w:eastAsia="Arial CE" w:hAnsi="Corbel" w:cs="Corbel"/>
                <w:sz w:val="20"/>
                <w:szCs w:val="24"/>
              </w:rPr>
              <w:t>stosowalnośc</w:t>
            </w:r>
            <w:proofErr w:type="spellEnd"/>
            <w:r>
              <w:rPr>
                <w:rFonts w:ascii="Corbel" w:eastAsia="Arial CE" w:hAnsi="Corbel" w:cs="Corbel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Corbel" w:eastAsia="Arial CE" w:hAnsi="Corbel" w:cs="Corbel"/>
                <w:sz w:val="20"/>
                <w:szCs w:val="24"/>
              </w:rPr>
              <w:t>narzedzi</w:t>
            </w:r>
            <w:proofErr w:type="spellEnd"/>
            <w:r>
              <w:rPr>
                <w:rFonts w:ascii="Corbel" w:eastAsia="Arial CE" w:hAnsi="Corbel" w:cs="Corbel"/>
                <w:sz w:val="20"/>
                <w:szCs w:val="24"/>
              </w:rPr>
              <w:t xml:space="preserve"> informatycznych i ich ograniczenia, </w:t>
            </w:r>
            <w:proofErr w:type="spellStart"/>
            <w:r>
              <w:rPr>
                <w:rFonts w:ascii="Corbel" w:eastAsia="Arial CE" w:hAnsi="Corbel" w:cs="Corbel"/>
                <w:sz w:val="20"/>
                <w:szCs w:val="24"/>
              </w:rPr>
              <w:t>stosowalnośc</w:t>
            </w:r>
            <w:proofErr w:type="spellEnd"/>
            <w:r>
              <w:rPr>
                <w:rFonts w:ascii="Corbel" w:eastAsia="Arial CE" w:hAnsi="Corbel" w:cs="Corbel"/>
                <w:sz w:val="20"/>
                <w:szCs w:val="24"/>
              </w:rPr>
              <w:t xml:space="preserve"> i użyteczność ‘AI’)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4E2B09" w14:textId="270690E7" w:rsidR="00747EE2" w:rsidRDefault="0052287D">
            <w:pPr>
              <w:widowControl w:val="0"/>
              <w:snapToGrid w:val="0"/>
              <w:spacing w:after="0"/>
              <w:rPr>
                <w:rFonts w:ascii="Corbel" w:hAnsi="Corbel" w:cs="Corbel"/>
                <w:szCs w:val="24"/>
              </w:rPr>
            </w:pPr>
            <w:r>
              <w:rPr>
                <w:rFonts w:ascii="Arial CE" w:eastAsia="Arial CE" w:hAnsi="Arial CE" w:cs="Arial CE"/>
                <w:sz w:val="20"/>
                <w:szCs w:val="20"/>
              </w:rPr>
              <w:t>K_w06</w:t>
            </w:r>
          </w:p>
        </w:tc>
      </w:tr>
      <w:tr w:rsidR="00747EE2" w14:paraId="019C45B8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CE9432" w14:textId="77777777" w:rsidR="00747EE2" w:rsidRDefault="00577D9B">
            <w:pPr>
              <w:pStyle w:val="Punktygwne"/>
              <w:widowControl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182C56" w14:textId="77777777" w:rsidR="00747EE2" w:rsidRDefault="00577D9B">
            <w:pPr>
              <w:widowControl w:val="0"/>
              <w:snapToGrid w:val="0"/>
              <w:spacing w:after="0"/>
              <w:rPr>
                <w:rFonts w:ascii="Corbel" w:hAnsi="Corbel" w:cs="Corbel"/>
                <w:szCs w:val="24"/>
              </w:rPr>
            </w:pPr>
            <w:r>
              <w:rPr>
                <w:rFonts w:ascii="Arial CE" w:eastAsia="Arial CE" w:hAnsi="Arial CE" w:cs="Arial CE"/>
                <w:sz w:val="20"/>
                <w:szCs w:val="20"/>
              </w:rPr>
              <w:t xml:space="preserve">ma wiedzę odnośnie możliwości korzystania z </w:t>
            </w:r>
            <w:proofErr w:type="spellStart"/>
            <w:r>
              <w:rPr>
                <w:rFonts w:ascii="Arial CE" w:eastAsia="Arial CE" w:hAnsi="Arial CE" w:cs="Arial CE"/>
                <w:sz w:val="20"/>
                <w:szCs w:val="20"/>
              </w:rPr>
              <w:t>oprogramowań</w:t>
            </w:r>
            <w:proofErr w:type="spellEnd"/>
            <w:r>
              <w:rPr>
                <w:rFonts w:ascii="Arial CE" w:eastAsia="Arial CE" w:hAnsi="Arial CE" w:cs="Arial CE"/>
                <w:sz w:val="20"/>
                <w:szCs w:val="20"/>
              </w:rPr>
              <w:br/>
              <w:t>licencyjnych oraz typu Open Source oraz sieci Internet (</w:t>
            </w:r>
            <w:proofErr w:type="spellStart"/>
            <w:r>
              <w:rPr>
                <w:rFonts w:ascii="Arial CE" w:eastAsia="Arial CE" w:hAnsi="Arial CE" w:cs="Arial CE"/>
                <w:sz w:val="20"/>
                <w:szCs w:val="20"/>
              </w:rPr>
              <w:t>office</w:t>
            </w:r>
            <w:proofErr w:type="spellEnd"/>
            <w:r>
              <w:rPr>
                <w:rFonts w:ascii="Arial CE" w:eastAsia="Arial CE" w:hAnsi="Arial CE" w:cs="Arial CE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CE" w:eastAsia="Arial CE" w:hAnsi="Arial CE" w:cs="Arial CE"/>
                <w:sz w:val="20"/>
                <w:szCs w:val="20"/>
              </w:rPr>
              <w:t>suite</w:t>
            </w:r>
            <w:proofErr w:type="spellEnd"/>
            <w:r>
              <w:rPr>
                <w:rFonts w:ascii="Arial CE" w:eastAsia="Arial CE" w:hAnsi="Arial CE" w:cs="Arial CE"/>
                <w:sz w:val="20"/>
                <w:szCs w:val="20"/>
              </w:rPr>
              <w:t>)</w:t>
            </w:r>
          </w:p>
          <w:p w14:paraId="7969C7EA" w14:textId="77777777" w:rsidR="00747EE2" w:rsidRDefault="00577D9B">
            <w:pPr>
              <w:widowControl w:val="0"/>
              <w:snapToGrid w:val="0"/>
              <w:spacing w:after="0"/>
              <w:rPr>
                <w:rFonts w:ascii="Corbel" w:hAnsi="Corbel" w:cs="Corbel"/>
                <w:szCs w:val="24"/>
              </w:rPr>
            </w:pPr>
            <w:r>
              <w:rPr>
                <w:rFonts w:ascii="Corbel" w:eastAsia="Arial CE" w:hAnsi="Corbel" w:cs="Corbel"/>
                <w:sz w:val="20"/>
                <w:szCs w:val="24"/>
              </w:rPr>
              <w:t>Kryterium odnosi się do praktycznej umiejętności wykorzystywania alternatywnych (FOSS, OS) narzędzi do wykonywania zadań stereotypowo identyfikowanych z pakietem Office.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2752B1" w14:textId="796F1CCE" w:rsidR="00747EE2" w:rsidRDefault="0052287D">
            <w:pPr>
              <w:widowControl w:val="0"/>
              <w:snapToGrid w:val="0"/>
              <w:spacing w:after="0"/>
              <w:rPr>
                <w:rFonts w:ascii="Corbel" w:hAnsi="Corbel" w:cs="Corbel"/>
                <w:szCs w:val="24"/>
              </w:rPr>
            </w:pPr>
            <w:r>
              <w:rPr>
                <w:rFonts w:ascii="Arial CE" w:eastAsia="Arial CE" w:hAnsi="Arial CE" w:cs="Arial CE"/>
                <w:sz w:val="20"/>
                <w:szCs w:val="20"/>
              </w:rPr>
              <w:t>K_U01</w:t>
            </w:r>
          </w:p>
        </w:tc>
      </w:tr>
      <w:tr w:rsidR="00747EE2" w14:paraId="4D6EDF2D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2B4928" w14:textId="77777777" w:rsidR="00747EE2" w:rsidRDefault="00577D9B">
            <w:pPr>
              <w:pStyle w:val="Punktygwne"/>
              <w:widowControl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A26EE8" w14:textId="77777777" w:rsidR="00747EE2" w:rsidRDefault="00577D9B">
            <w:pPr>
              <w:widowControl w:val="0"/>
              <w:snapToGrid w:val="0"/>
              <w:spacing w:after="0"/>
              <w:rPr>
                <w:rFonts w:ascii="Corbel" w:hAnsi="Corbel" w:cs="Corbel"/>
                <w:szCs w:val="24"/>
              </w:rPr>
            </w:pPr>
            <w:r>
              <w:rPr>
                <w:rFonts w:ascii="Arial CE" w:eastAsia="Arial CE" w:hAnsi="Arial CE" w:cs="Arial CE"/>
                <w:sz w:val="20"/>
                <w:szCs w:val="20"/>
              </w:rPr>
              <w:t>ma wiedzę odnośnie możliwości korzystania z sieci Internet</w:t>
            </w:r>
          </w:p>
          <w:p w14:paraId="08858464" w14:textId="77777777" w:rsidR="00747EE2" w:rsidRDefault="00577D9B">
            <w:pPr>
              <w:widowControl w:val="0"/>
              <w:snapToGrid w:val="0"/>
              <w:spacing w:after="0"/>
              <w:rPr>
                <w:rFonts w:ascii="Corbel" w:hAnsi="Corbel" w:cs="Corbel"/>
                <w:szCs w:val="24"/>
              </w:rPr>
            </w:pPr>
            <w:r>
              <w:rPr>
                <w:rFonts w:ascii="Corbel" w:eastAsia="Arial CE" w:hAnsi="Corbel" w:cs="Corbel"/>
                <w:sz w:val="20"/>
                <w:szCs w:val="24"/>
              </w:rPr>
              <w:t xml:space="preserve">(analiza małego ruchu sieciowego, jednostanowiskowa konfiguracja i diagnoza połączenia, podstawowa konfiguracja routera </w:t>
            </w:r>
            <w:proofErr w:type="spellStart"/>
            <w:r>
              <w:rPr>
                <w:rFonts w:ascii="Corbel" w:eastAsia="Arial CE" w:hAnsi="Corbel" w:cs="Corbel"/>
                <w:sz w:val="20"/>
                <w:szCs w:val="24"/>
              </w:rPr>
              <w:t>dostepowego</w:t>
            </w:r>
            <w:proofErr w:type="spellEnd"/>
            <w:r>
              <w:rPr>
                <w:rFonts w:ascii="Corbel" w:eastAsia="Arial CE" w:hAnsi="Corbel" w:cs="Corbel"/>
                <w:sz w:val="20"/>
                <w:szCs w:val="24"/>
              </w:rPr>
              <w:t xml:space="preserve"> (opcjonalnie), znajomość podstaw adresowania Iv4, Ipv6, podstawowa wiedza w zakresie opisowym dot. usług takich jak: DNS, DHCP, </w:t>
            </w:r>
            <w:proofErr w:type="spellStart"/>
            <w:r>
              <w:rPr>
                <w:rFonts w:ascii="Corbel" w:eastAsia="Arial CE" w:hAnsi="Corbel" w:cs="Corbel"/>
                <w:sz w:val="20"/>
                <w:szCs w:val="24"/>
              </w:rPr>
              <w:t>IPSec</w:t>
            </w:r>
            <w:proofErr w:type="spellEnd"/>
            <w:r>
              <w:rPr>
                <w:rFonts w:ascii="Corbel" w:eastAsia="Arial CE" w:hAnsi="Corbel" w:cs="Corbel"/>
                <w:sz w:val="20"/>
                <w:szCs w:val="24"/>
              </w:rPr>
              <w:t xml:space="preserve">, VoIP, </w:t>
            </w:r>
            <w:proofErr w:type="spellStart"/>
            <w:r>
              <w:rPr>
                <w:rFonts w:ascii="Corbel" w:eastAsia="Arial CE" w:hAnsi="Corbel" w:cs="Corbel"/>
                <w:sz w:val="20"/>
                <w:szCs w:val="24"/>
              </w:rPr>
              <w:t>VoD</w:t>
            </w:r>
            <w:proofErr w:type="spellEnd"/>
            <w:r>
              <w:rPr>
                <w:rFonts w:ascii="Corbel" w:eastAsia="Arial CE" w:hAnsi="Corbel" w:cs="Corbel"/>
                <w:sz w:val="20"/>
                <w:szCs w:val="24"/>
              </w:rPr>
              <w:t xml:space="preserve"> etc.)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349619" w14:textId="55DD2B66" w:rsidR="00747EE2" w:rsidRDefault="0052287D">
            <w:pPr>
              <w:widowControl w:val="0"/>
              <w:snapToGrid w:val="0"/>
              <w:spacing w:after="0"/>
              <w:rPr>
                <w:rFonts w:ascii="Corbel" w:hAnsi="Corbel" w:cs="Corbel"/>
                <w:szCs w:val="24"/>
              </w:rPr>
            </w:pPr>
            <w:r>
              <w:rPr>
                <w:rFonts w:ascii="Arial CE" w:eastAsia="Arial CE" w:hAnsi="Arial CE" w:cs="Arial CE"/>
                <w:sz w:val="20"/>
                <w:szCs w:val="20"/>
              </w:rPr>
              <w:t>K_U04, K_U06</w:t>
            </w:r>
          </w:p>
        </w:tc>
      </w:tr>
      <w:tr w:rsidR="00747EE2" w14:paraId="393F0B1A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748DA0" w14:textId="77777777" w:rsidR="00747EE2" w:rsidRDefault="00577D9B">
            <w:pPr>
              <w:pStyle w:val="Punktygwne"/>
              <w:widowControl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6A0984" w14:textId="77777777" w:rsidR="00747EE2" w:rsidRDefault="00577D9B">
            <w:pPr>
              <w:widowControl w:val="0"/>
              <w:snapToGrid w:val="0"/>
              <w:spacing w:after="0"/>
              <w:rPr>
                <w:rFonts w:ascii="Corbel" w:hAnsi="Corbel" w:cs="Corbel"/>
                <w:szCs w:val="24"/>
              </w:rPr>
            </w:pPr>
            <w:r>
              <w:rPr>
                <w:rFonts w:ascii="Arial CE" w:eastAsia="Arial CE" w:hAnsi="Arial CE" w:cs="Arial CE"/>
                <w:sz w:val="20"/>
                <w:szCs w:val="20"/>
              </w:rPr>
              <w:t xml:space="preserve">Ma wiedzę i umiejętności niezbędne do obsługi na poziomie użytkownika małych sieci LAN, aplikacji i </w:t>
            </w:r>
            <w:proofErr w:type="spellStart"/>
            <w:r>
              <w:rPr>
                <w:rFonts w:ascii="Arial CE" w:eastAsia="Arial CE" w:hAnsi="Arial CE" w:cs="Arial CE"/>
                <w:sz w:val="20"/>
                <w:szCs w:val="20"/>
              </w:rPr>
              <w:t>urzadzeń</w:t>
            </w:r>
            <w:proofErr w:type="spellEnd"/>
            <w:r>
              <w:rPr>
                <w:rFonts w:ascii="Arial CE" w:eastAsia="Arial CE" w:hAnsi="Arial CE" w:cs="Arial CE"/>
                <w:sz w:val="20"/>
                <w:szCs w:val="20"/>
              </w:rPr>
              <w:t xml:space="preserve"> sieciowych, zna i </w:t>
            </w:r>
            <w:proofErr w:type="spellStart"/>
            <w:r>
              <w:rPr>
                <w:rFonts w:ascii="Arial CE" w:eastAsia="Arial CE" w:hAnsi="Arial CE" w:cs="Arial CE"/>
                <w:sz w:val="20"/>
                <w:szCs w:val="20"/>
              </w:rPr>
              <w:t>potafi</w:t>
            </w:r>
            <w:proofErr w:type="spellEnd"/>
            <w:r>
              <w:rPr>
                <w:rFonts w:ascii="Arial CE" w:eastAsia="Arial CE" w:hAnsi="Arial CE" w:cs="Arial CE"/>
                <w:sz w:val="20"/>
                <w:szCs w:val="20"/>
              </w:rPr>
              <w:t xml:space="preserve"> stosować reguły bezpieczeństwa. Potrafi korzystać z </w:t>
            </w:r>
            <w:proofErr w:type="spellStart"/>
            <w:r>
              <w:rPr>
                <w:rFonts w:ascii="Arial CE" w:eastAsia="Arial CE" w:hAnsi="Arial CE" w:cs="Arial CE"/>
                <w:sz w:val="20"/>
                <w:szCs w:val="20"/>
              </w:rPr>
              <w:t>ogólnodostepnych</w:t>
            </w:r>
            <w:proofErr w:type="spellEnd"/>
            <w:r>
              <w:rPr>
                <w:rFonts w:ascii="Arial CE" w:eastAsia="Arial CE" w:hAnsi="Arial CE" w:cs="Arial CE"/>
                <w:sz w:val="20"/>
                <w:szCs w:val="20"/>
              </w:rPr>
              <w:t xml:space="preserve"> narzędzi do gromadzenia, oceny i prezentacji danych</w:t>
            </w:r>
          </w:p>
          <w:p w14:paraId="01FBF75B" w14:textId="77777777" w:rsidR="00747EE2" w:rsidRDefault="00577D9B">
            <w:pPr>
              <w:widowControl w:val="0"/>
              <w:snapToGrid w:val="0"/>
              <w:spacing w:after="0"/>
              <w:rPr>
                <w:rFonts w:ascii="Corbel" w:hAnsi="Corbel" w:cs="Corbel"/>
                <w:szCs w:val="24"/>
              </w:rPr>
            </w:pPr>
            <w:r>
              <w:rPr>
                <w:rFonts w:ascii="Corbel" w:eastAsia="Arial CE" w:hAnsi="Corbel" w:cs="Corbel"/>
                <w:sz w:val="20"/>
                <w:szCs w:val="24"/>
              </w:rPr>
              <w:t>(materiał uzupełniający z powyższego: podstawowe zagadnienia bezpieczeństwa i prywatności, protokoły szyfrujące i ich praktyczne zastosowanie, etc.)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4D0ED6" w14:textId="15819A6B" w:rsidR="00747EE2" w:rsidRDefault="0052287D">
            <w:pPr>
              <w:widowControl w:val="0"/>
              <w:snapToGrid w:val="0"/>
              <w:spacing w:after="0"/>
              <w:rPr>
                <w:rFonts w:ascii="Corbel" w:hAnsi="Corbel" w:cs="Corbel"/>
                <w:szCs w:val="24"/>
              </w:rPr>
            </w:pPr>
            <w:r>
              <w:rPr>
                <w:rFonts w:ascii="Arial CE" w:eastAsia="Arial CE" w:hAnsi="Arial CE" w:cs="Arial CE"/>
                <w:sz w:val="20"/>
                <w:szCs w:val="20"/>
              </w:rPr>
              <w:t>K_K04, K_K06</w:t>
            </w:r>
          </w:p>
        </w:tc>
      </w:tr>
    </w:tbl>
    <w:p w14:paraId="4299A961" w14:textId="77777777" w:rsidR="00747EE2" w:rsidRDefault="00747EE2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1C03CC47" w14:textId="77777777" w:rsidR="00747EE2" w:rsidRDefault="00577D9B">
      <w:pPr>
        <w:pStyle w:val="Akapitzlist"/>
        <w:spacing w:line="240" w:lineRule="auto"/>
        <w:ind w:left="426"/>
        <w:jc w:val="both"/>
      </w:pPr>
      <w:r>
        <w:rPr>
          <w:rFonts w:ascii="Corbel" w:hAnsi="Corbel" w:cs="Corbel"/>
          <w:b/>
          <w:sz w:val="24"/>
          <w:szCs w:val="24"/>
        </w:rPr>
        <w:t xml:space="preserve">3.3 Treści programowe </w:t>
      </w:r>
      <w:r>
        <w:rPr>
          <w:rFonts w:ascii="Corbel" w:hAnsi="Corbel" w:cs="Corbel"/>
          <w:sz w:val="24"/>
          <w:szCs w:val="24"/>
        </w:rPr>
        <w:t xml:space="preserve">  </w:t>
      </w:r>
    </w:p>
    <w:p w14:paraId="58C071B2" w14:textId="77777777" w:rsidR="00747EE2" w:rsidRDefault="00577D9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Problematyka wykładu </w:t>
      </w:r>
    </w:p>
    <w:p w14:paraId="69D69274" w14:textId="77777777" w:rsidR="00747EE2" w:rsidRDefault="00747EE2">
      <w:pPr>
        <w:pStyle w:val="Akapitzlist"/>
        <w:spacing w:after="120" w:line="240" w:lineRule="auto"/>
        <w:ind w:left="1080"/>
        <w:jc w:val="both"/>
        <w:rPr>
          <w:rFonts w:ascii="Corbel" w:hAnsi="Corbel" w:cs="Corbel"/>
          <w:sz w:val="24"/>
          <w:szCs w:val="24"/>
        </w:rPr>
      </w:pPr>
    </w:p>
    <w:tbl>
      <w:tblPr>
        <w:tblW w:w="9530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9530"/>
      </w:tblGrid>
      <w:tr w:rsidR="00747EE2" w14:paraId="6499CFB0" w14:textId="77777777">
        <w:tc>
          <w:tcPr>
            <w:tcW w:w="9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D4F58" w14:textId="77777777" w:rsidR="00747EE2" w:rsidRDefault="00577D9B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747EE2" w14:paraId="49AFDAD9" w14:textId="77777777">
        <w:tc>
          <w:tcPr>
            <w:tcW w:w="9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C18247" w14:textId="77777777" w:rsidR="00747EE2" w:rsidRDefault="00747EE2">
            <w:pPr>
              <w:pStyle w:val="Akapitzlist"/>
              <w:widowControl w:val="0"/>
              <w:snapToGrid w:val="0"/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747EE2" w14:paraId="0C859D8E" w14:textId="77777777">
        <w:tc>
          <w:tcPr>
            <w:tcW w:w="9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6B96D0" w14:textId="77777777" w:rsidR="00747EE2" w:rsidRDefault="00747EE2">
            <w:pPr>
              <w:pStyle w:val="Akapitzlist"/>
              <w:widowControl w:val="0"/>
              <w:snapToGrid w:val="0"/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747EE2" w14:paraId="1F831F97" w14:textId="77777777">
        <w:tc>
          <w:tcPr>
            <w:tcW w:w="9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FA0AF4" w14:textId="77777777" w:rsidR="00747EE2" w:rsidRDefault="00747EE2">
            <w:pPr>
              <w:pStyle w:val="Akapitzlist"/>
              <w:widowControl w:val="0"/>
              <w:snapToGrid w:val="0"/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</w:p>
        </w:tc>
      </w:tr>
    </w:tbl>
    <w:p w14:paraId="045F9B88" w14:textId="77777777" w:rsidR="00747EE2" w:rsidRDefault="00747EE2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62DE624F" w14:textId="77777777" w:rsidR="00747EE2" w:rsidRDefault="00577D9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  <w:highlight w:val="yellow"/>
        </w:rPr>
      </w:pPr>
      <w:r>
        <w:rPr>
          <w:rFonts w:ascii="Corbel" w:hAnsi="Corbel" w:cs="Corbel"/>
          <w:sz w:val="24"/>
          <w:szCs w:val="24"/>
          <w:highlight w:val="yellow"/>
        </w:rPr>
        <w:t xml:space="preserve">Problematyka ćwiczeń, konwersatoriów, laboratoriów, zajęć praktycznych </w:t>
      </w:r>
    </w:p>
    <w:p w14:paraId="086E497E" w14:textId="77777777" w:rsidR="00747EE2" w:rsidRDefault="00747EE2">
      <w:pPr>
        <w:pStyle w:val="Akapitzlist"/>
        <w:spacing w:line="240" w:lineRule="auto"/>
        <w:rPr>
          <w:rFonts w:ascii="Corbel" w:hAnsi="Corbel" w:cs="Corbel"/>
          <w:sz w:val="24"/>
          <w:szCs w:val="24"/>
        </w:rPr>
      </w:pPr>
    </w:p>
    <w:tbl>
      <w:tblPr>
        <w:tblW w:w="9530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9530"/>
      </w:tblGrid>
      <w:tr w:rsidR="00747EE2" w14:paraId="28912AC2" w14:textId="77777777">
        <w:tc>
          <w:tcPr>
            <w:tcW w:w="9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06239E" w14:textId="77777777" w:rsidR="00747EE2" w:rsidRDefault="00577D9B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747EE2" w14:paraId="0BD0E833" w14:textId="77777777">
        <w:tc>
          <w:tcPr>
            <w:tcW w:w="9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221D74" w14:textId="77777777" w:rsidR="00747EE2" w:rsidRDefault="00577D9B">
            <w:pPr>
              <w:widowControl w:val="0"/>
              <w:snapToGrid w:val="0"/>
              <w:spacing w:after="0" w:line="240" w:lineRule="auto"/>
            </w:pPr>
            <w:r>
              <w:rPr>
                <w:rFonts w:ascii="Arial CE" w:eastAsia="Arial CE" w:hAnsi="Arial CE" w:cs="Arial CE"/>
                <w:sz w:val="20"/>
                <w:szCs w:val="20"/>
              </w:rPr>
              <w:t xml:space="preserve">Systemy operacyjne – perspektywa użytkownika, struktura danych i ich opisu, kontrola dostępu, </w:t>
            </w:r>
            <w:r>
              <w:rPr>
                <w:rFonts w:ascii="Arial CE" w:eastAsia="Arial CE" w:hAnsi="Arial CE" w:cs="Arial CE"/>
                <w:sz w:val="20"/>
                <w:szCs w:val="20"/>
              </w:rPr>
              <w:lastRenderedPageBreak/>
              <w:t xml:space="preserve">bezpieczeństwo </w:t>
            </w:r>
            <w:proofErr w:type="spellStart"/>
            <w:r>
              <w:rPr>
                <w:rFonts w:ascii="Arial CE" w:eastAsia="Arial CE" w:hAnsi="Arial CE" w:cs="Arial CE"/>
                <w:sz w:val="20"/>
                <w:szCs w:val="20"/>
              </w:rPr>
              <w:t>urzadzeń</w:t>
            </w:r>
            <w:proofErr w:type="spellEnd"/>
            <w:r>
              <w:rPr>
                <w:rFonts w:ascii="Arial CE" w:eastAsia="Arial CE" w:hAnsi="Arial CE" w:cs="Arial CE"/>
                <w:sz w:val="20"/>
                <w:szCs w:val="20"/>
              </w:rPr>
              <w:t xml:space="preserve">, specyfika środowisk systemów operacyjnych (rodziny: Windows, </w:t>
            </w:r>
            <w:proofErr w:type="spellStart"/>
            <w:r>
              <w:rPr>
                <w:rFonts w:ascii="Arial CE" w:eastAsia="Arial CE" w:hAnsi="Arial CE" w:cs="Arial CE"/>
                <w:sz w:val="20"/>
                <w:szCs w:val="20"/>
              </w:rPr>
              <w:t>MacOS</w:t>
            </w:r>
            <w:proofErr w:type="spellEnd"/>
            <w:r>
              <w:rPr>
                <w:rFonts w:ascii="Arial CE" w:eastAsia="Arial CE" w:hAnsi="Arial CE" w:cs="Arial CE"/>
                <w:sz w:val="20"/>
                <w:szCs w:val="20"/>
              </w:rPr>
              <w:t xml:space="preserve">, Unix), specyfika systemów typu </w:t>
            </w:r>
            <w:proofErr w:type="spellStart"/>
            <w:r>
              <w:rPr>
                <w:rFonts w:ascii="Arial CE" w:eastAsia="Arial CE" w:hAnsi="Arial CE" w:cs="Arial CE"/>
                <w:sz w:val="20"/>
                <w:szCs w:val="20"/>
              </w:rPr>
              <w:t>embedded</w:t>
            </w:r>
            <w:proofErr w:type="spellEnd"/>
          </w:p>
        </w:tc>
      </w:tr>
      <w:tr w:rsidR="00747EE2" w14:paraId="11B7ED90" w14:textId="77777777">
        <w:tc>
          <w:tcPr>
            <w:tcW w:w="9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8A612" w14:textId="77777777" w:rsidR="00747EE2" w:rsidRDefault="00577D9B">
            <w:pPr>
              <w:widowControl w:val="0"/>
              <w:snapToGrid w:val="0"/>
              <w:spacing w:after="0" w:line="240" w:lineRule="auto"/>
            </w:pPr>
            <w:r>
              <w:rPr>
                <w:rFonts w:ascii="Arial CE" w:eastAsia="Arial CE" w:hAnsi="Arial CE" w:cs="Arial CE"/>
                <w:sz w:val="20"/>
                <w:szCs w:val="20"/>
              </w:rPr>
              <w:lastRenderedPageBreak/>
              <w:t>Praca z edytorem tekstu – podstawy typografii w praktyce</w:t>
            </w:r>
          </w:p>
        </w:tc>
      </w:tr>
      <w:tr w:rsidR="00747EE2" w14:paraId="1531840C" w14:textId="77777777">
        <w:tc>
          <w:tcPr>
            <w:tcW w:w="9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216BCD" w14:textId="77777777" w:rsidR="00747EE2" w:rsidRDefault="00577D9B">
            <w:pPr>
              <w:widowControl w:val="0"/>
              <w:snapToGrid w:val="0"/>
              <w:spacing w:after="0" w:line="240" w:lineRule="auto"/>
            </w:pPr>
            <w:r>
              <w:rPr>
                <w:rFonts w:ascii="Arial CE" w:eastAsia="Arial CE" w:hAnsi="Arial CE" w:cs="Arial CE"/>
                <w:sz w:val="20"/>
                <w:szCs w:val="20"/>
              </w:rPr>
              <w:t>Praca z arkuszem kalkulacyjnym – agregacja i opracowanie danych</w:t>
            </w:r>
          </w:p>
        </w:tc>
      </w:tr>
      <w:tr w:rsidR="00747EE2" w14:paraId="45C1FD5A" w14:textId="77777777">
        <w:tc>
          <w:tcPr>
            <w:tcW w:w="9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A37B68" w14:textId="77777777" w:rsidR="00747EE2" w:rsidRDefault="00577D9B">
            <w:pPr>
              <w:widowControl w:val="0"/>
              <w:snapToGrid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Praca z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narzedziami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prezentacyjnymi</w:t>
            </w:r>
          </w:p>
        </w:tc>
      </w:tr>
      <w:tr w:rsidR="00747EE2" w14:paraId="1D5B5343" w14:textId="77777777">
        <w:tc>
          <w:tcPr>
            <w:tcW w:w="9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2144DB" w14:textId="77777777" w:rsidR="00747EE2" w:rsidRDefault="00577D9B">
            <w:pPr>
              <w:widowControl w:val="0"/>
              <w:snapToGrid w:val="0"/>
              <w:spacing w:after="0" w:line="240" w:lineRule="auto"/>
            </w:pPr>
            <w:r>
              <w:rPr>
                <w:rFonts w:ascii="Arial CE" w:eastAsia="Arial CE" w:hAnsi="Arial CE" w:cs="Arial CE"/>
                <w:sz w:val="20"/>
                <w:szCs w:val="20"/>
              </w:rPr>
              <w:t>Praca w obszarze zespolonym, dokument współdzielone, tworzenie dokumentacji pomocniczej i map projektowych</w:t>
            </w:r>
          </w:p>
        </w:tc>
      </w:tr>
      <w:tr w:rsidR="00747EE2" w14:paraId="3A8BBFAC" w14:textId="77777777">
        <w:tc>
          <w:tcPr>
            <w:tcW w:w="9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95F2AD" w14:textId="77777777" w:rsidR="00747EE2" w:rsidRDefault="00577D9B">
            <w:pPr>
              <w:widowControl w:val="0"/>
              <w:snapToGrid w:val="0"/>
              <w:spacing w:after="0" w:line="240" w:lineRule="auto"/>
            </w:pPr>
            <w:r>
              <w:rPr>
                <w:rFonts w:ascii="Arial CE" w:eastAsia="Arial CE" w:hAnsi="Arial CE" w:cs="Arial CE"/>
                <w:sz w:val="20"/>
                <w:szCs w:val="20"/>
              </w:rPr>
              <w:t xml:space="preserve">Praca z </w:t>
            </w:r>
            <w:proofErr w:type="spellStart"/>
            <w:r>
              <w:rPr>
                <w:rFonts w:ascii="Arial CE" w:eastAsia="Arial CE" w:hAnsi="Arial CE" w:cs="Arial CE"/>
                <w:sz w:val="20"/>
                <w:szCs w:val="20"/>
              </w:rPr>
              <w:t>narzedziami</w:t>
            </w:r>
            <w:proofErr w:type="spellEnd"/>
            <w:r>
              <w:rPr>
                <w:rFonts w:ascii="Arial CE" w:eastAsia="Arial CE" w:hAnsi="Arial CE" w:cs="Arial CE"/>
                <w:sz w:val="20"/>
                <w:szCs w:val="20"/>
              </w:rPr>
              <w:t xml:space="preserve"> graficznymi</w:t>
            </w:r>
          </w:p>
        </w:tc>
      </w:tr>
      <w:tr w:rsidR="00747EE2" w14:paraId="5946F131" w14:textId="77777777">
        <w:tc>
          <w:tcPr>
            <w:tcW w:w="9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4507BF" w14:textId="77777777" w:rsidR="00747EE2" w:rsidRDefault="00577D9B">
            <w:pPr>
              <w:widowControl w:val="0"/>
              <w:snapToGrid w:val="0"/>
              <w:spacing w:after="0" w:line="240" w:lineRule="auto"/>
            </w:pPr>
            <w:r>
              <w:rPr>
                <w:rFonts w:ascii="Arial CE" w:eastAsia="Arial CE" w:hAnsi="Arial CE" w:cs="Arial CE"/>
                <w:sz w:val="20"/>
                <w:szCs w:val="20"/>
              </w:rPr>
              <w:t xml:space="preserve">Praca grupowa w praktyce – tworzenie </w:t>
            </w:r>
            <w:proofErr w:type="spellStart"/>
            <w:r>
              <w:rPr>
                <w:rFonts w:ascii="Arial CE" w:eastAsia="Arial CE" w:hAnsi="Arial CE" w:cs="Arial CE"/>
                <w:sz w:val="20"/>
                <w:szCs w:val="20"/>
              </w:rPr>
              <w:t>wieloautorskiego</w:t>
            </w:r>
            <w:proofErr w:type="spellEnd"/>
            <w:r>
              <w:rPr>
                <w:rFonts w:ascii="Arial CE" w:eastAsia="Arial CE" w:hAnsi="Arial CE" w:cs="Arial CE"/>
                <w:sz w:val="20"/>
                <w:szCs w:val="20"/>
              </w:rPr>
              <w:t>, zespolonego dokumentu i jego prezentacji: aplikacja prezentacyjna, aplikacje internetowe</w:t>
            </w:r>
          </w:p>
        </w:tc>
      </w:tr>
      <w:tr w:rsidR="00747EE2" w14:paraId="3C1EA02F" w14:textId="77777777">
        <w:tc>
          <w:tcPr>
            <w:tcW w:w="9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9FD798" w14:textId="77777777" w:rsidR="00747EE2" w:rsidRDefault="00577D9B">
            <w:pPr>
              <w:widowControl w:val="0"/>
              <w:snapToGrid w:val="0"/>
              <w:spacing w:after="0" w:line="240" w:lineRule="auto"/>
            </w:pPr>
            <w:r>
              <w:rPr>
                <w:rFonts w:ascii="Arial CE" w:eastAsia="Arial CE" w:hAnsi="Arial CE" w:cs="Arial CE"/>
                <w:sz w:val="20"/>
                <w:szCs w:val="20"/>
              </w:rPr>
              <w:t xml:space="preserve">Praktyka zagadnień bezpieczeństwa, zabezpieczanie </w:t>
            </w:r>
            <w:proofErr w:type="spellStart"/>
            <w:r>
              <w:rPr>
                <w:rFonts w:ascii="Arial CE" w:eastAsia="Arial CE" w:hAnsi="Arial CE" w:cs="Arial CE"/>
                <w:sz w:val="20"/>
                <w:szCs w:val="20"/>
              </w:rPr>
              <w:t>urzadzeń</w:t>
            </w:r>
            <w:proofErr w:type="spellEnd"/>
            <w:r>
              <w:rPr>
                <w:rFonts w:ascii="Arial CE" w:eastAsia="Arial CE" w:hAnsi="Arial CE" w:cs="Arial CE"/>
                <w:sz w:val="20"/>
                <w:szCs w:val="20"/>
              </w:rPr>
              <w:t xml:space="preserve"> użytkownika, ochrona danych, </w:t>
            </w:r>
            <w:proofErr w:type="spellStart"/>
            <w:r>
              <w:rPr>
                <w:rFonts w:ascii="Arial CE" w:eastAsia="Arial CE" w:hAnsi="Arial CE" w:cs="Arial CE"/>
                <w:sz w:val="20"/>
                <w:szCs w:val="20"/>
              </w:rPr>
              <w:t>narzedzia</w:t>
            </w:r>
            <w:proofErr w:type="spellEnd"/>
            <w:r>
              <w:rPr>
                <w:rFonts w:ascii="Arial CE" w:eastAsia="Arial CE" w:hAnsi="Arial CE" w:cs="Arial CE"/>
                <w:sz w:val="20"/>
                <w:szCs w:val="20"/>
              </w:rPr>
              <w:t xml:space="preserve"> szyfrujące, </w:t>
            </w:r>
            <w:proofErr w:type="spellStart"/>
            <w:r>
              <w:rPr>
                <w:rFonts w:ascii="Arial CE" w:eastAsia="Arial CE" w:hAnsi="Arial CE" w:cs="Arial CE"/>
                <w:sz w:val="20"/>
                <w:szCs w:val="20"/>
              </w:rPr>
              <w:t>narzedzia</w:t>
            </w:r>
            <w:proofErr w:type="spellEnd"/>
            <w:r>
              <w:rPr>
                <w:rFonts w:ascii="Arial CE" w:eastAsia="Arial CE" w:hAnsi="Arial CE" w:cs="Arial CE"/>
                <w:sz w:val="20"/>
                <w:szCs w:val="20"/>
              </w:rPr>
              <w:t xml:space="preserve"> ochrony,  VPN</w:t>
            </w:r>
          </w:p>
        </w:tc>
      </w:tr>
      <w:tr w:rsidR="00747EE2" w14:paraId="16AC6854" w14:textId="77777777">
        <w:tc>
          <w:tcPr>
            <w:tcW w:w="9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F40D3A" w14:textId="77777777" w:rsidR="00747EE2" w:rsidRDefault="00577D9B">
            <w:pPr>
              <w:widowControl w:val="0"/>
              <w:snapToGrid w:val="0"/>
              <w:spacing w:after="0" w:line="240" w:lineRule="auto"/>
            </w:pPr>
            <w:r>
              <w:rPr>
                <w:rFonts w:ascii="Arial CE" w:eastAsia="Arial CE" w:hAnsi="Arial CE" w:cs="Arial CE"/>
                <w:sz w:val="20"/>
                <w:szCs w:val="20"/>
              </w:rPr>
              <w:t xml:space="preserve">Elementy do wyboru: bezpieczeństwo, prywatność, edukacja programistyczna, małe sieci (program </w:t>
            </w:r>
            <w:proofErr w:type="spellStart"/>
            <w:r>
              <w:rPr>
                <w:rFonts w:ascii="Arial CE" w:eastAsia="Arial CE" w:hAnsi="Arial CE" w:cs="Arial CE"/>
                <w:sz w:val="20"/>
                <w:szCs w:val="20"/>
              </w:rPr>
              <w:t>pogłebiony</w:t>
            </w:r>
            <w:proofErr w:type="spellEnd"/>
            <w:r>
              <w:rPr>
                <w:rFonts w:ascii="Arial CE" w:eastAsia="Arial CE" w:hAnsi="Arial CE" w:cs="Arial CE"/>
                <w:sz w:val="20"/>
                <w:szCs w:val="20"/>
              </w:rPr>
              <w:t>)</w:t>
            </w:r>
          </w:p>
        </w:tc>
      </w:tr>
    </w:tbl>
    <w:p w14:paraId="6F2B1489" w14:textId="77777777" w:rsidR="00747EE2" w:rsidRDefault="00747EE2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62BFCA8C" w14:textId="77777777" w:rsidR="00747EE2" w:rsidRDefault="00577D9B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>3.4 Metody dydaktyczne</w:t>
      </w:r>
    </w:p>
    <w:p w14:paraId="72CA4395" w14:textId="77777777" w:rsidR="00747EE2" w:rsidRDefault="00747EE2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548FAC74" w14:textId="77777777" w:rsidR="00747EE2" w:rsidRDefault="00577D9B">
      <w:pPr>
        <w:pStyle w:val="Punktygwne"/>
        <w:spacing w:before="0" w:after="0"/>
        <w:jc w:val="both"/>
        <w:rPr>
          <w:rFonts w:ascii="Corbel" w:hAnsi="Corbel" w:cs="Corbel"/>
          <w:b w:val="0"/>
          <w:smallCaps w:val="0"/>
          <w:szCs w:val="24"/>
        </w:rPr>
      </w:pPr>
      <w:r>
        <w:rPr>
          <w:rFonts w:ascii="Corbel" w:hAnsi="Corbel" w:cs="Corbel"/>
          <w:b w:val="0"/>
          <w:i/>
          <w:smallCaps w:val="0"/>
          <w:sz w:val="22"/>
          <w:szCs w:val="20"/>
        </w:rPr>
        <w:t xml:space="preserve">Laboratorium: </w:t>
      </w:r>
      <w:r>
        <w:rPr>
          <w:rFonts w:ascii="Corbel" w:hAnsi="Corbel" w:cs="Corbel"/>
          <w:bCs/>
          <w:i/>
          <w:smallCaps w:val="0"/>
          <w:sz w:val="20"/>
          <w:szCs w:val="20"/>
          <w:u w:val="single"/>
        </w:rPr>
        <w:t xml:space="preserve">zajęcia praktyczne w pracowni komputerowej </w:t>
      </w:r>
    </w:p>
    <w:p w14:paraId="26D7CBC3" w14:textId="77777777" w:rsidR="00747EE2" w:rsidRDefault="00747EE2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3FB0C7B7" w14:textId="77777777" w:rsidR="00747EE2" w:rsidRDefault="00577D9B">
      <w:pPr>
        <w:pStyle w:val="Punktygwne"/>
        <w:spacing w:before="0" w:after="0"/>
        <w:jc w:val="both"/>
      </w:pPr>
      <w:r>
        <w:rPr>
          <w:rFonts w:ascii="Corbel" w:hAnsi="Corbel" w:cs="Corbel"/>
          <w:b w:val="0"/>
          <w:smallCaps w:val="0"/>
          <w:sz w:val="20"/>
          <w:szCs w:val="20"/>
        </w:rPr>
        <w:t>Np</w:t>
      </w:r>
      <w:r>
        <w:rPr>
          <w:rFonts w:ascii="Corbel" w:hAnsi="Corbel" w:cs="Corbel"/>
          <w:sz w:val="20"/>
          <w:szCs w:val="20"/>
        </w:rPr>
        <w:t xml:space="preserve">.: </w:t>
      </w:r>
    </w:p>
    <w:p w14:paraId="7BEA8314" w14:textId="77777777" w:rsidR="00747EE2" w:rsidRDefault="00577D9B">
      <w:pPr>
        <w:pStyle w:val="Punktygwne"/>
        <w:spacing w:before="0" w:after="0"/>
        <w:jc w:val="both"/>
      </w:pPr>
      <w:r>
        <w:rPr>
          <w:rFonts w:ascii="Corbel" w:eastAsia="Corbel" w:hAnsi="Corbel" w:cs="Corbel"/>
          <w:b w:val="0"/>
          <w:i/>
          <w:sz w:val="20"/>
          <w:szCs w:val="20"/>
        </w:rPr>
        <w:t xml:space="preserve"> </w:t>
      </w:r>
      <w:r>
        <w:rPr>
          <w:rFonts w:ascii="Corbel" w:hAnsi="Corbel" w:cs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14:paraId="6EB3A108" w14:textId="77777777" w:rsidR="00747EE2" w:rsidRDefault="00577D9B">
      <w:pPr>
        <w:pStyle w:val="Punktygwne"/>
        <w:spacing w:before="0" w:after="0"/>
        <w:jc w:val="both"/>
        <w:rPr>
          <w:rFonts w:ascii="Corbel" w:hAnsi="Corbel" w:cs="Corbel"/>
          <w:b w:val="0"/>
          <w:i/>
          <w:smallCaps w:val="0"/>
          <w:sz w:val="20"/>
          <w:szCs w:val="20"/>
        </w:rPr>
      </w:pPr>
      <w:r>
        <w:rPr>
          <w:rFonts w:ascii="Corbel" w:hAnsi="Corbel" w:cs="Corbel"/>
          <w:b w:val="0"/>
          <w:i/>
          <w:smallCaps w:val="0"/>
          <w:sz w:val="20"/>
          <w:szCs w:val="20"/>
        </w:rPr>
        <w:t xml:space="preserve">Ćwiczenia: analiza tekstów z dyskusją, metoda projektów (projekt badawczy, wdrożeniowy, praktyczny), praca w grupach (rozwiązywanie zadań, dyskusja),gry dydaktyczne, metody kształcenia na odległość </w:t>
      </w:r>
    </w:p>
    <w:p w14:paraId="7C359907" w14:textId="77777777" w:rsidR="00747EE2" w:rsidRDefault="00577D9B">
      <w:pPr>
        <w:pStyle w:val="Punktygwne"/>
        <w:spacing w:before="0" w:after="0"/>
        <w:jc w:val="both"/>
        <w:rPr>
          <w:rFonts w:ascii="Corbel" w:hAnsi="Corbel" w:cs="Corbel"/>
          <w:b w:val="0"/>
          <w:i/>
          <w:smallCaps w:val="0"/>
          <w:sz w:val="20"/>
          <w:szCs w:val="20"/>
        </w:rPr>
      </w:pPr>
      <w:r>
        <w:rPr>
          <w:rFonts w:ascii="Corbel" w:hAnsi="Corbel" w:cs="Corbel"/>
          <w:b w:val="0"/>
          <w:i/>
          <w:smallCaps w:val="0"/>
          <w:sz w:val="20"/>
          <w:szCs w:val="20"/>
        </w:rPr>
        <w:t xml:space="preserve">Laboratorium: wykonywanie doświadczeń, projektowanie doświadczeń </w:t>
      </w:r>
    </w:p>
    <w:p w14:paraId="2F3C9BC1" w14:textId="77777777" w:rsidR="00747EE2" w:rsidRDefault="00747EE2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432FF87B" w14:textId="77777777" w:rsidR="00747EE2" w:rsidRDefault="00747EE2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225C5775" w14:textId="77777777" w:rsidR="00747EE2" w:rsidRDefault="00747EE2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4B93F600" w14:textId="77777777" w:rsidR="00747EE2" w:rsidRDefault="00747EE2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06513752" w14:textId="77777777" w:rsidR="00747EE2" w:rsidRDefault="00747EE2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74C3E5AE" w14:textId="77777777" w:rsidR="00747EE2" w:rsidRDefault="00577D9B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4. METODY I KRYTERIA OCENY </w:t>
      </w:r>
    </w:p>
    <w:p w14:paraId="1A4F3A73" w14:textId="77777777" w:rsidR="00747EE2" w:rsidRDefault="00747EE2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6C821987" w14:textId="77777777" w:rsidR="00747EE2" w:rsidRDefault="00577D9B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>4.1 Sposoby weryfikacji efektów uczenia się</w:t>
      </w:r>
    </w:p>
    <w:p w14:paraId="561A4262" w14:textId="77777777" w:rsidR="00747EE2" w:rsidRDefault="00747EE2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9530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1962"/>
        <w:gridCol w:w="5439"/>
        <w:gridCol w:w="2129"/>
      </w:tblGrid>
      <w:tr w:rsidR="00747EE2" w14:paraId="7920B7A2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718AA2" w14:textId="77777777" w:rsidR="00747EE2" w:rsidRDefault="00577D9B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E04B4F" w14:textId="77777777" w:rsidR="00747EE2" w:rsidRDefault="00577D9B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5B5E31A" w14:textId="77777777" w:rsidR="00747EE2" w:rsidRDefault="00577D9B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62846" w14:textId="77777777" w:rsidR="00747EE2" w:rsidRDefault="00577D9B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BD3D860" w14:textId="77777777" w:rsidR="00747EE2" w:rsidRDefault="00577D9B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 w:cs="Corbel"/>
                <w:b w:val="0"/>
                <w:smallCaps w:val="0"/>
                <w:szCs w:val="24"/>
              </w:rPr>
              <w:t>, …)</w:t>
            </w:r>
          </w:p>
        </w:tc>
      </w:tr>
      <w:tr w:rsidR="00747EE2" w14:paraId="37E79241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31BD1B" w14:textId="77777777" w:rsidR="00747EE2" w:rsidRDefault="00577D9B">
            <w:pPr>
              <w:pStyle w:val="Punktygwne"/>
              <w:widowControl w:val="0"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r>
              <w:rPr>
                <w:rFonts w:ascii="Corbel" w:hAnsi="Corbel" w:cs="Corbel"/>
                <w:b w:val="0"/>
                <w:szCs w:val="24"/>
              </w:rPr>
              <w:t>Ek_ 01 - 04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30AD5E" w14:textId="77777777" w:rsidR="00747EE2" w:rsidRDefault="00577D9B">
            <w:pPr>
              <w:pStyle w:val="Punktygwne"/>
              <w:widowControl w:val="0"/>
              <w:snapToGrid w:val="0"/>
              <w:spacing w:before="0" w:after="0"/>
            </w:pPr>
            <w:r>
              <w:rPr>
                <w:b w:val="0"/>
                <w:sz w:val="22"/>
              </w:rPr>
              <w:t>Ocena ciągła, obserwacja pracy, sprawdzian praktyczny (zaliczenie zleconych ćwiczeń)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77D307" w14:textId="77777777" w:rsidR="00747EE2" w:rsidRDefault="00577D9B">
            <w:pPr>
              <w:pStyle w:val="Punktygwne"/>
              <w:widowControl w:val="0"/>
              <w:snapToGrid w:val="0"/>
              <w:spacing w:before="0" w:after="0"/>
            </w:pPr>
            <w:r>
              <w:rPr>
                <w:b w:val="0"/>
                <w:sz w:val="22"/>
              </w:rPr>
              <w:t>LAB</w:t>
            </w:r>
          </w:p>
        </w:tc>
      </w:tr>
      <w:tr w:rsidR="00747EE2" w14:paraId="2A57D8B1" w14:textId="77777777">
        <w:trPr>
          <w:trHeight w:val="230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E291DE" w14:textId="77777777" w:rsidR="00747EE2" w:rsidRDefault="00747EE2">
            <w:pPr>
              <w:pStyle w:val="Punktygwne"/>
              <w:widowControl w:val="0"/>
              <w:spacing w:before="0" w:after="0"/>
              <w:rPr>
                <w:rFonts w:ascii="Corbel" w:hAnsi="Corbel" w:cs="Corbel"/>
                <w:b w:val="0"/>
                <w:szCs w:val="24"/>
              </w:rPr>
            </w:pP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02CBB7" w14:textId="77777777" w:rsidR="00747EE2" w:rsidRDefault="00747EE2">
            <w:pPr>
              <w:pStyle w:val="Punktygwne"/>
              <w:widowControl w:val="0"/>
              <w:snapToGrid w:val="0"/>
              <w:spacing w:before="0" w:after="0"/>
              <w:rPr>
                <w:rFonts w:ascii="Corbel" w:hAnsi="Corbel" w:cs="Corbel"/>
                <w:b w:val="0"/>
                <w:szCs w:val="24"/>
              </w:rPr>
            </w:pP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4DEBB2" w14:textId="77777777" w:rsidR="00747EE2" w:rsidRDefault="00747EE2">
            <w:pPr>
              <w:pStyle w:val="Punktygwne"/>
              <w:widowControl w:val="0"/>
              <w:snapToGrid w:val="0"/>
              <w:spacing w:before="0" w:after="0"/>
              <w:rPr>
                <w:rFonts w:ascii="Corbel" w:hAnsi="Corbel" w:cs="Corbel"/>
                <w:b w:val="0"/>
                <w:szCs w:val="24"/>
              </w:rPr>
            </w:pPr>
          </w:p>
        </w:tc>
      </w:tr>
    </w:tbl>
    <w:p w14:paraId="0720CDA7" w14:textId="77777777" w:rsidR="00747EE2" w:rsidRDefault="00747EE2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107E40DC" w14:textId="77777777" w:rsidR="00747EE2" w:rsidRDefault="00577D9B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4.2 Warunki zaliczenia przedmiotu (kryteria oceniania) </w:t>
      </w:r>
    </w:p>
    <w:p w14:paraId="568AEC72" w14:textId="77777777" w:rsidR="00747EE2" w:rsidRDefault="00747EE2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</w:p>
    <w:tbl>
      <w:tblPr>
        <w:tblW w:w="9530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9530"/>
      </w:tblGrid>
      <w:tr w:rsidR="00747EE2" w14:paraId="55E521FC" w14:textId="77777777">
        <w:tc>
          <w:tcPr>
            <w:tcW w:w="9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DB7EB" w14:textId="77777777" w:rsidR="00747EE2" w:rsidRDefault="00577D9B">
            <w:pPr>
              <w:pStyle w:val="Punktygwne"/>
              <w:widowControl w:val="0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 w:val="22"/>
                <w:szCs w:val="24"/>
              </w:rPr>
              <w:t>aktywny udział w zajęciach, ustalenie oceny na podstawie ocen cząstkowych ze sprawdzianów praktycznych przy komputerze i przygotowywanych projektów.</w:t>
            </w:r>
          </w:p>
          <w:p w14:paraId="7FA5786D" w14:textId="77777777" w:rsidR="00747EE2" w:rsidRDefault="00747EE2">
            <w:pPr>
              <w:pStyle w:val="Punktygwne"/>
              <w:widowControl w:val="0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  <w:p w14:paraId="0A09E76F" w14:textId="77777777" w:rsidR="00747EE2" w:rsidRDefault="00577D9B">
            <w:pPr>
              <w:pStyle w:val="Punktygwne"/>
              <w:widowControl w:val="0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 w:val="22"/>
                <w:szCs w:val="24"/>
              </w:rPr>
              <w:t xml:space="preserve">Aktywność (30%) oceniana jest </w:t>
            </w:r>
            <w:r>
              <w:rPr>
                <w:rFonts w:ascii="Corbel" w:hAnsi="Corbel" w:cs="Corbel"/>
                <w:b w:val="0"/>
                <w:i/>
                <w:iCs/>
                <w:smallCaps w:val="0"/>
                <w:sz w:val="22"/>
                <w:szCs w:val="24"/>
              </w:rPr>
              <w:t>w trakcie zajęć</w:t>
            </w:r>
            <w:r>
              <w:rPr>
                <w:rFonts w:ascii="Corbel" w:hAnsi="Corbel" w:cs="Corbel"/>
                <w:b w:val="0"/>
                <w:smallCaps w:val="0"/>
                <w:sz w:val="22"/>
                <w:szCs w:val="24"/>
              </w:rPr>
              <w:t xml:space="preserve"> podczas realizacji zleconych zadań.</w:t>
            </w:r>
          </w:p>
          <w:p w14:paraId="39004E4A" w14:textId="77777777" w:rsidR="00747EE2" w:rsidRDefault="00747EE2">
            <w:pPr>
              <w:pStyle w:val="Punktygwne"/>
              <w:widowControl w:val="0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  <w:p w14:paraId="5BC832DD" w14:textId="77777777" w:rsidR="00747EE2" w:rsidRDefault="00577D9B">
            <w:pPr>
              <w:pStyle w:val="Punktygwne"/>
              <w:widowControl w:val="0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 w:val="22"/>
                <w:szCs w:val="24"/>
              </w:rPr>
              <w:t xml:space="preserve">Zadania (60%) oceniane są wedle kryterium zgodności ze zdefiniowanymi  warunkami brzegowymi (np. w zadaniu dot. przygotowania dokumentu o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sz w:val="22"/>
                <w:szCs w:val="24"/>
              </w:rPr>
              <w:t>okreslonej</w:t>
            </w:r>
            <w:proofErr w:type="spellEnd"/>
            <w:r>
              <w:rPr>
                <w:rFonts w:ascii="Corbel" w:hAnsi="Corbel" w:cs="Corbel"/>
                <w:b w:val="0"/>
                <w:smallCaps w:val="0"/>
                <w:sz w:val="22"/>
                <w:szCs w:val="24"/>
              </w:rPr>
              <w:t xml:space="preserve"> strukturze kryterium oceniania są: 1. istnienie tego dokumentu zarejestrowanego w terminie w systemie informatycznym uczelni, 2. spełnienie wymaganych warunków (zachowana lub wykreowana struktura) 3. Inicjatywa własna słuchacza o ile nie łamie reguły 2; </w:t>
            </w:r>
            <w:r>
              <w:rPr>
                <w:rFonts w:ascii="Corbel" w:hAnsi="Corbel" w:cs="Corbel"/>
                <w:b w:val="0"/>
                <w:i/>
                <w:iCs/>
                <w:smallCaps w:val="0"/>
                <w:sz w:val="22"/>
                <w:szCs w:val="24"/>
              </w:rPr>
              <w:t>treść</w:t>
            </w:r>
            <w:r>
              <w:rPr>
                <w:rFonts w:ascii="Corbel" w:hAnsi="Corbel" w:cs="Corbel"/>
                <w:b w:val="0"/>
                <w:smallCaps w:val="0"/>
                <w:sz w:val="22"/>
                <w:szCs w:val="24"/>
              </w:rPr>
              <w:t xml:space="preserve"> dokumentu ma charakter </w:t>
            </w:r>
            <w:proofErr w:type="spellStart"/>
            <w:r>
              <w:rPr>
                <w:rFonts w:ascii="Corbel" w:hAnsi="Corbel" w:cs="Corbel"/>
                <w:b w:val="0"/>
                <w:i/>
                <w:iCs/>
                <w:smallCaps w:val="0"/>
                <w:sz w:val="22"/>
                <w:szCs w:val="24"/>
              </w:rPr>
              <w:t>Lorem</w:t>
            </w:r>
            <w:proofErr w:type="spellEnd"/>
            <w:r>
              <w:rPr>
                <w:rFonts w:ascii="Corbel" w:hAnsi="Corbel" w:cs="Corbel"/>
                <w:b w:val="0"/>
                <w:i/>
                <w:iCs/>
                <w:smallCaps w:val="0"/>
                <w:sz w:val="22"/>
                <w:szCs w:val="24"/>
              </w:rPr>
              <w:t xml:space="preserve"> </w:t>
            </w:r>
            <w:proofErr w:type="spellStart"/>
            <w:r>
              <w:rPr>
                <w:rFonts w:ascii="Corbel" w:hAnsi="Corbel" w:cs="Corbel"/>
                <w:b w:val="0"/>
                <w:i/>
                <w:iCs/>
                <w:smallCaps w:val="0"/>
                <w:sz w:val="22"/>
                <w:szCs w:val="24"/>
              </w:rPr>
              <w:t>ipsum</w:t>
            </w:r>
            <w:proofErr w:type="spellEnd"/>
            <w:r>
              <w:rPr>
                <w:rFonts w:ascii="Corbel" w:hAnsi="Corbel" w:cs="Corbel"/>
                <w:b w:val="0"/>
                <w:smallCaps w:val="0"/>
                <w:sz w:val="22"/>
                <w:szCs w:val="24"/>
              </w:rPr>
              <w:t xml:space="preserve"> i nie podlega ocenie)</w:t>
            </w:r>
          </w:p>
          <w:p w14:paraId="2A543B27" w14:textId="77777777" w:rsidR="00747EE2" w:rsidRDefault="00747EE2">
            <w:pPr>
              <w:pStyle w:val="Punktygwne"/>
              <w:widowControl w:val="0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  <w:p w14:paraId="7C6E0C19" w14:textId="77777777" w:rsidR="00747EE2" w:rsidRDefault="00577D9B">
            <w:pPr>
              <w:pStyle w:val="Punktygwne"/>
              <w:widowControl w:val="0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 w:val="22"/>
                <w:szCs w:val="24"/>
              </w:rPr>
              <w:t xml:space="preserve">Elementy dodatkowe (ponadprogramowe) jak: elementy programowania, poszerzone zagadnienia </w:t>
            </w:r>
            <w:r>
              <w:rPr>
                <w:rFonts w:ascii="Corbel" w:hAnsi="Corbel" w:cs="Corbel"/>
                <w:b w:val="0"/>
                <w:smallCaps w:val="0"/>
                <w:sz w:val="22"/>
                <w:szCs w:val="24"/>
              </w:rPr>
              <w:lastRenderedPageBreak/>
              <w:t>bezpieczeństwa i prywatności, małe sieci w praktyce, nie podlegają ocenie.</w:t>
            </w:r>
          </w:p>
          <w:p w14:paraId="24D31F7B" w14:textId="77777777" w:rsidR="00747EE2" w:rsidRDefault="00747EE2">
            <w:pPr>
              <w:pStyle w:val="Punktygwne"/>
              <w:widowControl w:val="0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  <w:p w14:paraId="526B8A06" w14:textId="77777777" w:rsidR="00747EE2" w:rsidRDefault="00747EE2">
            <w:pPr>
              <w:pStyle w:val="Punktygwne"/>
              <w:widowControl w:val="0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  <w:p w14:paraId="029AE7F1" w14:textId="77777777" w:rsidR="00747EE2" w:rsidRDefault="00577D9B">
            <w:pPr>
              <w:pStyle w:val="Tekstpodstawowy"/>
              <w:spacing w:after="0" w:line="300" w:lineRule="atLeast"/>
              <w:rPr>
                <w:rFonts w:ascii="Corbel" w:hAnsi="Corbel" w:cs="Corbel"/>
                <w:szCs w:val="24"/>
              </w:rPr>
            </w:pPr>
            <w:r>
              <w:rPr>
                <w:rFonts w:ascii="Calibri;sans-serif" w:hAnsi="Calibri;sans-serif" w:cs="Calibri;sans-serif"/>
                <w:sz w:val="24"/>
                <w:szCs w:val="24"/>
              </w:rPr>
              <w:t>Wszystkie oceny cząstkowe mogą ulegać przeciążeniu tzn. słuchacz może otrzymać za każde zadanie więcej punktów niż maksimum w przypadku wyróżniającego się wykonania. Punktacja nie jest normalizowana jest do 100%.*</w:t>
            </w:r>
          </w:p>
          <w:p w14:paraId="0BC0C146" w14:textId="77777777" w:rsidR="00747EE2" w:rsidRDefault="00747EE2">
            <w:pPr>
              <w:pStyle w:val="Tekstpodstawowy"/>
              <w:spacing w:after="0" w:line="300" w:lineRule="atLeast"/>
              <w:rPr>
                <w:rFonts w:ascii="Calibri;sans-serif" w:hAnsi="Calibri;sans-serif" w:cs="Calibri;sans-serif"/>
                <w:sz w:val="24"/>
              </w:rPr>
            </w:pPr>
          </w:p>
          <w:p w14:paraId="7CC36129" w14:textId="77777777" w:rsidR="00747EE2" w:rsidRDefault="00577D9B">
            <w:pPr>
              <w:pStyle w:val="Tekstpodstawowy"/>
              <w:spacing w:line="300" w:lineRule="atLeast"/>
            </w:pPr>
            <w:r>
              <w:rPr>
                <w:rFonts w:ascii="Calibri;sans-serif" w:hAnsi="Calibri;sans-serif" w:cs="Calibri;sans-serif"/>
                <w:sz w:val="24"/>
              </w:rPr>
              <w:t>Skala ocen:</w:t>
            </w:r>
          </w:p>
          <w:p w14:paraId="6E7364B5" w14:textId="77777777" w:rsidR="00747EE2" w:rsidRDefault="00577D9B">
            <w:pPr>
              <w:pStyle w:val="Tekstpodstawowy"/>
              <w:spacing w:line="300" w:lineRule="atLeast"/>
            </w:pPr>
            <w:r>
              <w:rPr>
                <w:rFonts w:ascii="Calibri;sans-serif" w:hAnsi="Calibri;sans-serif" w:cs="Calibri;sans-serif"/>
                <w:color w:val="953734"/>
              </w:rPr>
              <w:t>&lt; 49 – niedostateczny</w:t>
            </w:r>
          </w:p>
          <w:p w14:paraId="5BEB6A5D" w14:textId="77777777" w:rsidR="00747EE2" w:rsidRDefault="00577D9B">
            <w:pPr>
              <w:pStyle w:val="Tekstpodstawowy"/>
              <w:spacing w:line="270" w:lineRule="atLeast"/>
            </w:pPr>
            <w:r>
              <w:rPr>
                <w:rFonts w:ascii="Calibri;sans-serif" w:hAnsi="Calibri;sans-serif"/>
                <w:color w:val="938953"/>
              </w:rPr>
              <w:t>50-55 – dostateczny</w:t>
            </w:r>
          </w:p>
          <w:p w14:paraId="715C604D" w14:textId="77777777" w:rsidR="00747EE2" w:rsidRDefault="00577D9B">
            <w:pPr>
              <w:pStyle w:val="Tekstpodstawowy"/>
              <w:spacing w:line="270" w:lineRule="atLeast"/>
            </w:pPr>
            <w:r>
              <w:rPr>
                <w:rFonts w:ascii="Calibri;sans-serif" w:hAnsi="Calibri;sans-serif"/>
                <w:color w:val="938953"/>
              </w:rPr>
              <w:t>56-65 – dostateczny</w:t>
            </w:r>
          </w:p>
          <w:p w14:paraId="7FE76719" w14:textId="77777777" w:rsidR="00747EE2" w:rsidRDefault="00577D9B">
            <w:pPr>
              <w:pStyle w:val="Tekstpodstawowy"/>
              <w:spacing w:line="270" w:lineRule="atLeast"/>
            </w:pPr>
            <w:r>
              <w:rPr>
                <w:rFonts w:ascii="Calibri;sans-serif" w:hAnsi="Calibri;sans-serif"/>
                <w:color w:val="95B3D7"/>
              </w:rPr>
              <w:t>66-70 – dostateczny+</w:t>
            </w:r>
          </w:p>
          <w:p w14:paraId="6B6B3778" w14:textId="77777777" w:rsidR="00747EE2" w:rsidRDefault="00577D9B">
            <w:pPr>
              <w:pStyle w:val="Tekstpodstawowy"/>
              <w:spacing w:line="270" w:lineRule="atLeast"/>
            </w:pPr>
            <w:r>
              <w:rPr>
                <w:rFonts w:ascii="Calibri;sans-serif" w:hAnsi="Calibri;sans-serif"/>
                <w:color w:val="C3D69B"/>
              </w:rPr>
              <w:t>71-78 – dobry -</w:t>
            </w:r>
          </w:p>
          <w:p w14:paraId="0B3BED82" w14:textId="77777777" w:rsidR="00747EE2" w:rsidRDefault="00577D9B">
            <w:pPr>
              <w:pStyle w:val="Tekstpodstawowy"/>
              <w:spacing w:line="270" w:lineRule="atLeast"/>
            </w:pPr>
            <w:r>
              <w:rPr>
                <w:rFonts w:ascii="Calibri;sans-serif" w:hAnsi="Calibri;sans-serif"/>
                <w:color w:val="C3D69B"/>
              </w:rPr>
              <w:t>79-85 – dobry</w:t>
            </w:r>
          </w:p>
          <w:p w14:paraId="151351E5" w14:textId="77777777" w:rsidR="00747EE2" w:rsidRDefault="00577D9B">
            <w:pPr>
              <w:pStyle w:val="Tekstpodstawowy"/>
              <w:spacing w:line="270" w:lineRule="atLeast"/>
            </w:pPr>
            <w:r>
              <w:rPr>
                <w:rFonts w:ascii="Calibri;sans-serif" w:hAnsi="Calibri;sans-serif"/>
                <w:color w:val="76923C"/>
              </w:rPr>
              <w:t>86-89 - dobry +</w:t>
            </w:r>
          </w:p>
          <w:p w14:paraId="2139847A" w14:textId="77777777" w:rsidR="00747EE2" w:rsidRDefault="00577D9B">
            <w:pPr>
              <w:pStyle w:val="Tekstpodstawowy"/>
              <w:spacing w:line="270" w:lineRule="atLeast"/>
            </w:pPr>
            <w:r>
              <w:rPr>
                <w:rFonts w:ascii="Calibri;sans-serif" w:hAnsi="Calibri;sans-serif"/>
                <w:color w:val="4F6128"/>
              </w:rPr>
              <w:t>90-94 – bardzo dobry -</w:t>
            </w:r>
          </w:p>
          <w:p w14:paraId="369BFE55" w14:textId="77777777" w:rsidR="00747EE2" w:rsidRPr="005D2E24" w:rsidRDefault="00577D9B">
            <w:pPr>
              <w:pStyle w:val="Tekstpodstawowy"/>
              <w:spacing w:line="270" w:lineRule="atLeast"/>
            </w:pPr>
            <w:r>
              <w:rPr>
                <w:rFonts w:ascii="Calibri;sans-serif" w:hAnsi="Calibri;sans-serif"/>
                <w:color w:val="4F6128"/>
              </w:rPr>
              <w:t>&gt; 95 – bardzo dobry</w:t>
            </w:r>
          </w:p>
          <w:p w14:paraId="1978DDB2" w14:textId="77777777" w:rsidR="00747EE2" w:rsidRDefault="00747EE2">
            <w:pPr>
              <w:pStyle w:val="Tekstpodstawowy"/>
              <w:spacing w:line="300" w:lineRule="atLeast"/>
              <w:rPr>
                <w:rFonts w:ascii="Calibri;sans-serif" w:hAnsi="Calibri;sans-serif" w:cs="Calibri;sans-serif"/>
                <w:sz w:val="24"/>
              </w:rPr>
            </w:pPr>
          </w:p>
          <w:p w14:paraId="4CDDAED5" w14:textId="77777777" w:rsidR="00747EE2" w:rsidRDefault="00747EE2">
            <w:pPr>
              <w:pStyle w:val="Tekstpodstawowy"/>
              <w:spacing w:line="300" w:lineRule="atLeast"/>
              <w:rPr>
                <w:rFonts w:ascii="Calibri;sans-serif" w:hAnsi="Calibri;sans-serif" w:cs="Calibri;sans-serif"/>
                <w:sz w:val="24"/>
              </w:rPr>
            </w:pPr>
          </w:p>
          <w:p w14:paraId="6F8911EB" w14:textId="77777777" w:rsidR="00747EE2" w:rsidRDefault="00577D9B">
            <w:pPr>
              <w:pStyle w:val="Tekstpodstawowy"/>
              <w:widowControl w:val="0"/>
              <w:snapToGrid w:val="0"/>
              <w:spacing w:after="0" w:line="300" w:lineRule="atLeast"/>
              <w:rPr>
                <w:rFonts w:ascii="Corbel" w:hAnsi="Corbel" w:cs="Corbel"/>
                <w:szCs w:val="24"/>
              </w:rPr>
            </w:pPr>
            <w:r>
              <w:rPr>
                <w:rFonts w:ascii="Calibri;sans-serif" w:hAnsi="Calibri;sans-serif" w:cs="Calibri;sans-serif"/>
                <w:sz w:val="24"/>
                <w:szCs w:val="24"/>
              </w:rPr>
              <w:t xml:space="preserve">*celem tego systemu jest normalizacja warunków i nierówności między słuchaczami związanych np. z kompetencjami społecznymi i kulturowymi, zapleczem społecznym czy indywidualnymi preferencjami i zdolnościami, bądź ograniczeniami. System silnie preferuje </w:t>
            </w:r>
            <w:r>
              <w:rPr>
                <w:rFonts w:ascii="Calibri;sans-serif" w:hAnsi="Calibri;sans-serif" w:cs="Calibri;sans-serif"/>
                <w:i/>
                <w:iCs/>
                <w:sz w:val="24"/>
                <w:szCs w:val="24"/>
              </w:rPr>
              <w:t>praktykę</w:t>
            </w:r>
            <w:r>
              <w:rPr>
                <w:rFonts w:ascii="Calibri;sans-serif" w:hAnsi="Calibri;sans-serif" w:cs="Calibri;sans-serif"/>
                <w:sz w:val="24"/>
                <w:szCs w:val="24"/>
              </w:rPr>
              <w:t xml:space="preserve"> zastosowania wiedzy i umiejętności, odtwarzanie nabytej wiedzy nie jest priorytetem.</w:t>
            </w:r>
          </w:p>
          <w:p w14:paraId="78815DD4" w14:textId="77777777" w:rsidR="00747EE2" w:rsidRDefault="00747EE2">
            <w:pPr>
              <w:pStyle w:val="Punktygwne"/>
              <w:widowControl w:val="0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  <w:p w14:paraId="15F978CB" w14:textId="77777777" w:rsidR="00747EE2" w:rsidRDefault="00747EE2">
            <w:pPr>
              <w:pStyle w:val="Punktygwne"/>
              <w:widowControl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  <w:p w14:paraId="1E9BB115" w14:textId="77777777" w:rsidR="00747EE2" w:rsidRDefault="00747EE2">
            <w:pPr>
              <w:pStyle w:val="Punktygwne"/>
              <w:widowControl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</w:tc>
      </w:tr>
    </w:tbl>
    <w:p w14:paraId="52559298" w14:textId="77777777" w:rsidR="00747EE2" w:rsidRDefault="00747EE2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37E5A716" w14:textId="77777777" w:rsidR="00747EE2" w:rsidRDefault="00577D9B">
      <w:pPr>
        <w:pStyle w:val="Bezodstpw"/>
        <w:ind w:left="284" w:hanging="284"/>
        <w:jc w:val="both"/>
        <w:rPr>
          <w:rFonts w:ascii="Corbel" w:hAnsi="Corbel" w:cs="Corbel"/>
          <w:b/>
          <w:sz w:val="24"/>
          <w:szCs w:val="24"/>
        </w:rPr>
      </w:pPr>
      <w:r>
        <w:rPr>
          <w:rFonts w:ascii="Corbel" w:hAnsi="Corbel" w:cs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047D6FB" w14:textId="77777777" w:rsidR="00747EE2" w:rsidRDefault="00747EE2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9529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4901"/>
        <w:gridCol w:w="4628"/>
      </w:tblGrid>
      <w:tr w:rsidR="00747EE2" w14:paraId="1CBB76C7" w14:textId="77777777"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0F0272" w14:textId="77777777" w:rsidR="00747EE2" w:rsidRDefault="00577D9B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DDB025" w14:textId="77777777" w:rsidR="00747EE2" w:rsidRDefault="00577D9B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47EE2" w14:paraId="2D0E30A5" w14:textId="77777777"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C86305" w14:textId="77777777" w:rsidR="00747EE2" w:rsidRDefault="00577D9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Godziny z harmonogramu studiów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8B8F88" w14:textId="77777777" w:rsidR="00747EE2" w:rsidRDefault="00577D9B">
            <w:pPr>
              <w:pStyle w:val="Akapitzlist"/>
              <w:widowControl w:val="0"/>
              <w:snapToGrid w:val="0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747EE2" w14:paraId="40FE54F1" w14:textId="77777777"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6CF46C" w14:textId="77777777" w:rsidR="00747EE2" w:rsidRDefault="00577D9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Inne z udziałem nauczyciela akademickiego</w:t>
            </w:r>
          </w:p>
          <w:p w14:paraId="32E99BD7" w14:textId="77777777" w:rsidR="00747EE2" w:rsidRDefault="00577D9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0C6152" w14:textId="77777777" w:rsidR="00747EE2" w:rsidRDefault="00577D9B">
            <w:pPr>
              <w:pStyle w:val="Akapitzlist"/>
              <w:widowControl w:val="0"/>
              <w:snapToGrid w:val="0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  <w:tr w:rsidR="00747EE2" w14:paraId="7B819B71" w14:textId="77777777"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0D6655" w14:textId="77777777" w:rsidR="00747EE2" w:rsidRDefault="00577D9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 xml:space="preserve"> – praca własna studenta</w:t>
            </w:r>
          </w:p>
          <w:p w14:paraId="351BC157" w14:textId="77777777" w:rsidR="00747EE2" w:rsidRDefault="00577D9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D50731" w14:textId="77777777" w:rsidR="00747EE2" w:rsidRDefault="00577D9B">
            <w:pPr>
              <w:pStyle w:val="Akapitzlist"/>
              <w:widowControl w:val="0"/>
              <w:snapToGrid w:val="0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20</w:t>
            </w:r>
          </w:p>
        </w:tc>
      </w:tr>
      <w:tr w:rsidR="00747EE2" w14:paraId="113620DA" w14:textId="77777777"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354A8B" w14:textId="77777777" w:rsidR="00747EE2" w:rsidRDefault="00577D9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798027" w14:textId="77777777" w:rsidR="00747EE2" w:rsidRDefault="00577D9B">
            <w:pPr>
              <w:pStyle w:val="Akapitzlist"/>
              <w:widowControl w:val="0"/>
              <w:snapToGrid w:val="0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55</w:t>
            </w:r>
          </w:p>
        </w:tc>
      </w:tr>
      <w:tr w:rsidR="00747EE2" w14:paraId="5FB00734" w14:textId="77777777"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970603" w14:textId="77777777" w:rsidR="00747EE2" w:rsidRDefault="00577D9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 w:cs="Corbel"/>
                <w:b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CE917C" w14:textId="77777777" w:rsidR="00747EE2" w:rsidRDefault="00577D9B">
            <w:pPr>
              <w:pStyle w:val="Akapitzlist"/>
              <w:widowControl w:val="0"/>
              <w:snapToGrid w:val="0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7F1148D4" w14:textId="77777777" w:rsidR="00747EE2" w:rsidRDefault="00577D9B">
      <w:pPr>
        <w:pStyle w:val="Punktygwne"/>
        <w:spacing w:before="0" w:after="0"/>
        <w:ind w:left="426"/>
        <w:rPr>
          <w:rFonts w:ascii="Corbel" w:hAnsi="Corbel" w:cs="Corbel"/>
          <w:b w:val="0"/>
          <w:i/>
          <w:smallCaps w:val="0"/>
          <w:szCs w:val="24"/>
        </w:rPr>
      </w:pPr>
      <w:r>
        <w:rPr>
          <w:rFonts w:ascii="Corbel" w:hAnsi="Corbel" w:cs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523DF48" w14:textId="77777777" w:rsidR="00747EE2" w:rsidRDefault="00747EE2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5C39A725" w14:textId="77777777" w:rsidR="00747EE2" w:rsidRDefault="00577D9B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lastRenderedPageBreak/>
        <w:t>6. PRAKTYKI ZAWODOWE W RAMACH PRZEDMIOTU</w:t>
      </w:r>
    </w:p>
    <w:p w14:paraId="2ACE160D" w14:textId="77777777" w:rsidR="00747EE2" w:rsidRDefault="00747EE2">
      <w:pPr>
        <w:pStyle w:val="Punktygwne"/>
        <w:spacing w:before="0" w:after="0"/>
        <w:ind w:left="360"/>
        <w:rPr>
          <w:rFonts w:ascii="Corbel" w:hAnsi="Corbel" w:cs="Corbel"/>
          <w:smallCaps w:val="0"/>
          <w:szCs w:val="24"/>
        </w:rPr>
      </w:pPr>
    </w:p>
    <w:tbl>
      <w:tblPr>
        <w:tblW w:w="7522" w:type="dxa"/>
        <w:tblInd w:w="670" w:type="dxa"/>
        <w:tblLayout w:type="fixed"/>
        <w:tblLook w:val="04A0" w:firstRow="1" w:lastRow="0" w:firstColumn="1" w:lastColumn="0" w:noHBand="0" w:noVBand="1"/>
      </w:tblPr>
      <w:tblGrid>
        <w:gridCol w:w="3542"/>
        <w:gridCol w:w="3980"/>
      </w:tblGrid>
      <w:tr w:rsidR="00747EE2" w14:paraId="7237EC9E" w14:textId="77777777">
        <w:trPr>
          <w:trHeight w:val="397"/>
        </w:trPr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30C1DF" w14:textId="77777777" w:rsidR="00747EE2" w:rsidRDefault="00577D9B">
            <w:pPr>
              <w:pStyle w:val="Punktygwne"/>
              <w:widowControl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8A56FC" w14:textId="77777777" w:rsidR="00747EE2" w:rsidRDefault="00747EE2">
            <w:pPr>
              <w:pStyle w:val="Punktygwne"/>
              <w:widowControl w:val="0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</w:p>
        </w:tc>
      </w:tr>
      <w:tr w:rsidR="00747EE2" w14:paraId="21D2EB2C" w14:textId="77777777">
        <w:trPr>
          <w:trHeight w:val="397"/>
        </w:trPr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7D58E4" w14:textId="77777777" w:rsidR="00747EE2" w:rsidRDefault="00577D9B">
            <w:pPr>
              <w:pStyle w:val="Punktygwne"/>
              <w:widowControl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C80774" w14:textId="77777777" w:rsidR="00747EE2" w:rsidRDefault="00747EE2">
            <w:pPr>
              <w:pStyle w:val="Punktygwne"/>
              <w:widowControl w:val="0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</w:tc>
      </w:tr>
    </w:tbl>
    <w:p w14:paraId="3394BE8B" w14:textId="77777777" w:rsidR="00747EE2" w:rsidRDefault="00747EE2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6C5E9FE1" w14:textId="77777777" w:rsidR="00747EE2" w:rsidRDefault="00577D9B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7. LITERATURA </w:t>
      </w:r>
    </w:p>
    <w:p w14:paraId="05285C39" w14:textId="77777777" w:rsidR="00747EE2" w:rsidRDefault="00747EE2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tbl>
      <w:tblPr>
        <w:tblW w:w="7523" w:type="dxa"/>
        <w:tblInd w:w="670" w:type="dxa"/>
        <w:tblLayout w:type="fixed"/>
        <w:tblLook w:val="04A0" w:firstRow="1" w:lastRow="0" w:firstColumn="1" w:lastColumn="0" w:noHBand="0" w:noVBand="1"/>
      </w:tblPr>
      <w:tblGrid>
        <w:gridCol w:w="7523"/>
      </w:tblGrid>
      <w:tr w:rsidR="00747EE2" w14:paraId="19AF4FBB" w14:textId="77777777">
        <w:trPr>
          <w:trHeight w:val="397"/>
        </w:trPr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66B651" w14:textId="77777777" w:rsidR="00747EE2" w:rsidRDefault="00577D9B">
            <w:pPr>
              <w:pStyle w:val="Punktygwne"/>
              <w:widowControl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Literatura podstawowa:</w:t>
            </w:r>
          </w:p>
          <w:p w14:paraId="176D49CC" w14:textId="77777777" w:rsidR="00747EE2" w:rsidRDefault="00747EE2">
            <w:pPr>
              <w:pStyle w:val="Punktygwne"/>
              <w:widowControl w:val="0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  <w:p w14:paraId="56B4E110" w14:textId="77777777" w:rsidR="00747EE2" w:rsidRDefault="00747EE2">
            <w:pPr>
              <w:pStyle w:val="Punktygwne"/>
              <w:widowControl w:val="0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  <w:p w14:paraId="742B075D" w14:textId="77777777" w:rsidR="00747EE2" w:rsidRDefault="00577D9B">
            <w:pPr>
              <w:pStyle w:val="Punktygwne"/>
              <w:widowControl w:val="0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 w:val="22"/>
                <w:szCs w:val="24"/>
              </w:rPr>
              <w:t xml:space="preserve">Ze względu na naturę zajęć ‘literatura’ przedmiotu podlega nieustannej aktualizacji, studenci korzystają z materiałów dostępnych online na stronach producentów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sz w:val="22"/>
                <w:szCs w:val="24"/>
              </w:rPr>
              <w:t>urzadzeń</w:t>
            </w:r>
            <w:proofErr w:type="spellEnd"/>
            <w:r>
              <w:rPr>
                <w:rFonts w:ascii="Corbel" w:hAnsi="Corbel" w:cs="Corbel"/>
                <w:b w:val="0"/>
                <w:smallCaps w:val="0"/>
                <w:sz w:val="22"/>
                <w:szCs w:val="24"/>
              </w:rPr>
              <w:t xml:space="preserve"> i aplikacji bądź instytucji zarządzających.</w:t>
            </w:r>
          </w:p>
          <w:p w14:paraId="31C671D9" w14:textId="77777777" w:rsidR="00747EE2" w:rsidRDefault="00747EE2">
            <w:pPr>
              <w:pStyle w:val="Punktygwne"/>
              <w:widowControl w:val="0"/>
              <w:snapToGrid w:val="0"/>
              <w:spacing w:before="0" w:after="0"/>
              <w:rPr>
                <w:rFonts w:ascii="Corbel" w:hAnsi="Corbel" w:cs="Corbel"/>
                <w:sz w:val="22"/>
              </w:rPr>
            </w:pPr>
          </w:p>
          <w:p w14:paraId="250A5D70" w14:textId="77777777" w:rsidR="00747EE2" w:rsidRDefault="00577D9B">
            <w:pPr>
              <w:pStyle w:val="Punktygwne"/>
              <w:widowControl w:val="0"/>
              <w:snapToGrid w:val="0"/>
              <w:spacing w:before="0" w:after="0"/>
              <w:rPr>
                <w:rFonts w:ascii="Corbel" w:hAnsi="Corbel" w:cs="Corbel"/>
                <w:bCs/>
                <w:smallCaps w:val="0"/>
                <w:szCs w:val="24"/>
              </w:rPr>
            </w:pPr>
            <w:r>
              <w:rPr>
                <w:rFonts w:ascii="Corbel" w:hAnsi="Corbel" w:cs="Corbel"/>
                <w:bCs/>
                <w:smallCaps w:val="0"/>
                <w:sz w:val="22"/>
                <w:szCs w:val="24"/>
              </w:rPr>
              <w:t>Materiały udostępniane są wraz z ćwiczeniami praktycznymi na udostępnionej platformie edukacyjnej online</w:t>
            </w:r>
          </w:p>
        </w:tc>
      </w:tr>
      <w:tr w:rsidR="00747EE2" w14:paraId="0FA02F70" w14:textId="77777777">
        <w:trPr>
          <w:trHeight w:val="397"/>
        </w:trPr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927BB1" w14:textId="77777777" w:rsidR="00747EE2" w:rsidRDefault="00577D9B">
            <w:pPr>
              <w:pStyle w:val="Punktygwne"/>
              <w:widowControl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Literatura uzupełniająca: </w:t>
            </w:r>
          </w:p>
        </w:tc>
      </w:tr>
    </w:tbl>
    <w:p w14:paraId="0F48922A" w14:textId="77777777" w:rsidR="00747EE2" w:rsidRDefault="00747EE2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6E1C0AC1" w14:textId="77777777" w:rsidR="00747EE2" w:rsidRDefault="00747EE2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44D5827A" w14:textId="77777777" w:rsidR="00747EE2" w:rsidRDefault="00577D9B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  <w:r>
        <w:rPr>
          <w:rFonts w:ascii="Corbel" w:hAnsi="Corbel" w:cs="Corbel"/>
          <w:b w:val="0"/>
          <w:smallCaps w:val="0"/>
          <w:szCs w:val="24"/>
        </w:rPr>
        <w:t>Akceptacja Kierownika Jednostki lub osoby upoważnionej</w:t>
      </w:r>
    </w:p>
    <w:sectPr w:rsidR="00747EE2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9766A9" w14:textId="77777777" w:rsidR="003754F9" w:rsidRDefault="003754F9">
      <w:pPr>
        <w:spacing w:after="0" w:line="240" w:lineRule="auto"/>
      </w:pPr>
      <w:r>
        <w:separator/>
      </w:r>
    </w:p>
  </w:endnote>
  <w:endnote w:type="continuationSeparator" w:id="0">
    <w:p w14:paraId="5F05DC03" w14:textId="77777777" w:rsidR="003754F9" w:rsidRDefault="003754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;Arial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;sans-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C79D8E" w14:textId="77777777" w:rsidR="003754F9" w:rsidRDefault="003754F9">
      <w:pPr>
        <w:rPr>
          <w:sz w:val="12"/>
        </w:rPr>
      </w:pPr>
      <w:r>
        <w:separator/>
      </w:r>
    </w:p>
  </w:footnote>
  <w:footnote w:type="continuationSeparator" w:id="0">
    <w:p w14:paraId="79C8716E" w14:textId="77777777" w:rsidR="003754F9" w:rsidRDefault="003754F9">
      <w:pPr>
        <w:rPr>
          <w:sz w:val="12"/>
        </w:rPr>
      </w:pPr>
      <w:r>
        <w:continuationSeparator/>
      </w:r>
    </w:p>
  </w:footnote>
  <w:footnote w:id="1">
    <w:p w14:paraId="03CBE0E3" w14:textId="77777777" w:rsidR="00747EE2" w:rsidRDefault="00577D9B">
      <w:pPr>
        <w:widowControl w:val="0"/>
        <w:rPr>
          <w:rStyle w:val="FootnoteCharacters"/>
          <w:rFonts w:ascii="Corbel" w:hAnsi="Corbel" w:cs="Corbel"/>
        </w:rPr>
      </w:pPr>
      <w:r>
        <w:rPr>
          <w:rStyle w:val="FootnoteCharacters"/>
        </w:rPr>
        <w:footnoteRef/>
      </w:r>
    </w:p>
    <w:p w14:paraId="3F7F06A2" w14:textId="77777777" w:rsidR="00747EE2" w:rsidRDefault="00577D9B">
      <w:pPr>
        <w:pStyle w:val="Tekstprzypisudolnego"/>
        <w:widowControl w:val="0"/>
      </w:pPr>
      <w:r>
        <w:rPr>
          <w:rStyle w:val="FootnoteCharacters"/>
        </w:rPr>
        <w:tab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B11EDB"/>
    <w:multiLevelType w:val="multilevel"/>
    <w:tmpl w:val="BE2AF48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C1E2DE7"/>
    <w:multiLevelType w:val="multilevel"/>
    <w:tmpl w:val="73866594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 w16cid:durableId="557134220">
    <w:abstractNumId w:val="1"/>
  </w:num>
  <w:num w:numId="2" w16cid:durableId="1657682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7EE2"/>
    <w:rsid w:val="001A1D3D"/>
    <w:rsid w:val="003754F9"/>
    <w:rsid w:val="0052287D"/>
    <w:rsid w:val="00577D9B"/>
    <w:rsid w:val="005D2E24"/>
    <w:rsid w:val="006B0925"/>
    <w:rsid w:val="00747EE2"/>
    <w:rsid w:val="00791880"/>
    <w:rsid w:val="007F4585"/>
    <w:rsid w:val="00AE5DE0"/>
    <w:rsid w:val="00CF1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39C77"/>
  <w15:docId w15:val="{599DA7A7-9C6E-48AC-BDA7-1B2D2A151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ans CJK SC" w:hAnsi="Liberation Serif" w:cs="Lohit Devanagari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TytuZnak">
    <w:name w:val="Tytuł Znak"/>
    <w:qFormat/>
    <w:rPr>
      <w:rFonts w:eastAsia="Times New Roman"/>
      <w:b/>
      <w:bCs/>
      <w:lang w:eastAsia="pl-PL"/>
    </w:rPr>
  </w:style>
  <w:style w:type="character" w:customStyle="1" w:styleId="TekstdymkaZnak">
    <w:name w:val="Tekst dymka Znak"/>
    <w:qFormat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qFormat/>
    <w:rPr>
      <w:rFonts w:ascii="Calibri" w:eastAsia="Calibri" w:hAnsi="Calibri" w:cs="Calibri"/>
      <w:sz w:val="22"/>
      <w:szCs w:val="22"/>
    </w:rPr>
  </w:style>
  <w:style w:type="character" w:customStyle="1" w:styleId="StopkaZnak">
    <w:name w:val="Stopka Znak"/>
    <w:qFormat/>
    <w:rPr>
      <w:rFonts w:ascii="Calibri" w:eastAsia="Calibri" w:hAnsi="Calibri" w:cs="Calibri"/>
      <w:sz w:val="22"/>
      <w:szCs w:val="22"/>
    </w:rPr>
  </w:style>
  <w:style w:type="character" w:customStyle="1" w:styleId="TekstprzypisudolnegoZnak">
    <w:name w:val="Tekst przypisu dolnego Znak"/>
    <w:qFormat/>
    <w:rPr>
      <w:rFonts w:ascii="Calibri" w:hAnsi="Calibri" w:cs="Times New Roman"/>
      <w:sz w:val="20"/>
      <w:szCs w:val="20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TekstpodstawowyZnak">
    <w:name w:val="Tekst podstawowy Znak"/>
    <w:qFormat/>
    <w:rPr>
      <w:rFonts w:ascii="Calibri" w:eastAsia="Calibri" w:hAnsi="Calibri" w:cs="Calibri"/>
      <w:sz w:val="22"/>
      <w:szCs w:val="22"/>
    </w:rPr>
  </w:style>
  <w:style w:type="character" w:styleId="Numerstrony">
    <w:name w:val="page number"/>
    <w:basedOn w:val="Domylnaczcionkaakapitu"/>
    <w:qFormat/>
  </w:style>
  <w:style w:type="character" w:styleId="Hipercze">
    <w:name w:val="Hyperlink"/>
    <w:rPr>
      <w:color w:val="0000FF"/>
      <w:u w:val="single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WW-EndnoteCharacters">
    <w:name w:val="WW-Endnote Characters"/>
    <w:qFormat/>
  </w:style>
  <w:style w:type="character" w:customStyle="1" w:styleId="EndnoteAnchor">
    <w:name w:val="Endnote Anchor"/>
    <w:rPr>
      <w:vertAlign w:val="superscript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;Arial" w:eastAsia="Noto Sans CJK SC" w:hAnsi="Liberation Sans;Arial" w:cs="Lohit Devanagari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Lohit Devanagari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ytu">
    <w:name w:val="Title"/>
    <w:basedOn w:val="Normalny"/>
    <w:next w:val="Tekstpodstawowy"/>
    <w:qFormat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HeaderandFooter">
    <w:name w:val="Header and Footer"/>
    <w:basedOn w:val="Normalny"/>
    <w:qFormat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Pr>
      <w:rFonts w:ascii="Arial" w:eastAsia="Calibri" w:hAnsi="Arial" w:cs="Arial"/>
      <w:color w:val="000000"/>
      <w:lang w:eastAsia="en-US" w:bidi="ar-SA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pPr>
      <w:tabs>
        <w:tab w:val="left" w:pos="-5643"/>
      </w:tabs>
      <w:overflowPunct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pPr>
      <w:tabs>
        <w:tab w:val="left" w:pos="-5814"/>
      </w:tabs>
      <w:overflowPunct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pPr>
      <w:tabs>
        <w:tab w:val="left" w:pos="-5814"/>
        <w:tab w:val="left" w:pos="720"/>
      </w:tabs>
      <w:overflowPunct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qFormat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pPr>
      <w:tabs>
        <w:tab w:val="left" w:pos="-5814"/>
      </w:tabs>
      <w:overflowPunct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qFormat/>
    <w:rPr>
      <w:rFonts w:ascii="Calibri" w:eastAsia="Calibri" w:hAnsi="Calibri" w:cs="Times New Roman"/>
      <w:sz w:val="22"/>
      <w:szCs w:val="22"/>
      <w:lang w:eastAsia="en-US" w:bidi="ar-SA"/>
    </w:rPr>
  </w:style>
  <w:style w:type="paragraph" w:customStyle="1" w:styleId="TableContents">
    <w:name w:val="Table Contents"/>
    <w:basedOn w:val="Normalny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digcomp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6</Pages>
  <Words>1280</Words>
  <Characters>7685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Paweł Balcerak</cp:lastModifiedBy>
  <cp:revision>12</cp:revision>
  <cp:lastPrinted>2019-02-06T12:12:00Z</cp:lastPrinted>
  <dcterms:created xsi:type="dcterms:W3CDTF">2023-10-02T12:20:00Z</dcterms:created>
  <dcterms:modified xsi:type="dcterms:W3CDTF">2025-06-30T08:56:00Z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